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8E" w:rsidRDefault="00653D8E" w:rsidP="000F0AA0">
      <w:pPr>
        <w:pStyle w:val="Header"/>
        <w:jc w:val="center"/>
        <w:rPr>
          <w:rFonts w:cs="Calibri"/>
          <w:sz w:val="28"/>
          <w:szCs w:val="28"/>
        </w:rPr>
      </w:pPr>
      <w:r>
        <w:rPr>
          <w:rFonts w:cs="Calibri"/>
          <w:noProof/>
          <w:sz w:val="28"/>
          <w:szCs w:val="28"/>
        </w:rPr>
        <w:drawing>
          <wp:anchor distT="0" distB="0" distL="114300" distR="114300" simplePos="0" relativeHeight="251658240" behindDoc="1" locked="0" layoutInCell="1" allowOverlap="1">
            <wp:simplePos x="0" y="0"/>
            <wp:positionH relativeFrom="column">
              <wp:posOffset>1779270</wp:posOffset>
            </wp:positionH>
            <wp:positionV relativeFrom="paragraph">
              <wp:posOffset>-137160</wp:posOffset>
            </wp:positionV>
            <wp:extent cx="2350770" cy="487680"/>
            <wp:effectExtent l="19050" t="0" r="0" b="0"/>
            <wp:wrapTight wrapText="bothSides">
              <wp:wrapPolygon edited="0">
                <wp:start x="-175" y="0"/>
                <wp:lineTo x="-175" y="21094"/>
                <wp:lineTo x="21530" y="21094"/>
                <wp:lineTo x="21530" y="0"/>
                <wp:lineTo x="-175" y="0"/>
              </wp:wrapPolygon>
            </wp:wrapTight>
            <wp:docPr id="1" name="Picture 0" descr="CapC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OG Logo.jpg"/>
                    <pic:cNvPicPr/>
                  </pic:nvPicPr>
                  <pic:blipFill>
                    <a:blip r:embed="rId7"/>
                    <a:stretch>
                      <a:fillRect/>
                    </a:stretch>
                  </pic:blipFill>
                  <pic:spPr>
                    <a:xfrm>
                      <a:off x="0" y="0"/>
                      <a:ext cx="2350770" cy="487680"/>
                    </a:xfrm>
                    <a:prstGeom prst="rect">
                      <a:avLst/>
                    </a:prstGeom>
                  </pic:spPr>
                </pic:pic>
              </a:graphicData>
            </a:graphic>
          </wp:anchor>
        </w:drawing>
      </w:r>
    </w:p>
    <w:p w:rsidR="00653D8E" w:rsidRDefault="00653D8E" w:rsidP="000F0AA0">
      <w:pPr>
        <w:pStyle w:val="Header"/>
        <w:jc w:val="center"/>
        <w:rPr>
          <w:rFonts w:cs="Calibri"/>
          <w:sz w:val="28"/>
          <w:szCs w:val="28"/>
        </w:rPr>
      </w:pPr>
    </w:p>
    <w:p w:rsidR="000F0AA0" w:rsidRPr="00797DA6" w:rsidRDefault="000F0AA0" w:rsidP="000F0AA0">
      <w:pPr>
        <w:pStyle w:val="Header"/>
        <w:jc w:val="center"/>
        <w:rPr>
          <w:rFonts w:cs="Calibri"/>
          <w:sz w:val="28"/>
          <w:szCs w:val="28"/>
        </w:rPr>
      </w:pPr>
      <w:r w:rsidRPr="00797DA6">
        <w:rPr>
          <w:rFonts w:cs="Calibri"/>
          <w:sz w:val="28"/>
          <w:szCs w:val="28"/>
        </w:rPr>
        <w:t>CapCOG Board of Delegates</w:t>
      </w:r>
    </w:p>
    <w:p w:rsidR="000F0AA0" w:rsidRPr="00797DA6" w:rsidRDefault="000F0AA0" w:rsidP="000F0AA0">
      <w:pPr>
        <w:pStyle w:val="Header"/>
        <w:jc w:val="center"/>
        <w:rPr>
          <w:rFonts w:cs="Calibri"/>
          <w:i/>
          <w:iCs/>
          <w:sz w:val="28"/>
          <w:szCs w:val="28"/>
        </w:rPr>
      </w:pPr>
      <w:r w:rsidRPr="00797DA6">
        <w:rPr>
          <w:rFonts w:cs="Calibri"/>
          <w:sz w:val="28"/>
          <w:szCs w:val="28"/>
        </w:rPr>
        <w:t xml:space="preserve">Monday, </w:t>
      </w:r>
      <w:r w:rsidR="00CB2277">
        <w:rPr>
          <w:rFonts w:cs="Calibri"/>
          <w:sz w:val="28"/>
          <w:szCs w:val="28"/>
        </w:rPr>
        <w:t>March</w:t>
      </w:r>
      <w:r w:rsidR="00300AC2">
        <w:rPr>
          <w:rFonts w:cs="Calibri"/>
          <w:sz w:val="28"/>
          <w:szCs w:val="28"/>
        </w:rPr>
        <w:t xml:space="preserve"> 21, 2022 </w:t>
      </w:r>
      <w:r w:rsidRPr="00797DA6">
        <w:rPr>
          <w:rFonts w:cs="Calibri"/>
          <w:sz w:val="28"/>
          <w:szCs w:val="28"/>
        </w:rPr>
        <w:t>- 7:00 PM</w:t>
      </w:r>
    </w:p>
    <w:p w:rsidR="000F0AA0" w:rsidRPr="00797DA6" w:rsidRDefault="000F0AA0" w:rsidP="000F0AA0">
      <w:pPr>
        <w:pStyle w:val="Title"/>
        <w:rPr>
          <w:rFonts w:asciiTheme="minorHAnsi" w:hAnsiTheme="minorHAnsi" w:cs="Calibri"/>
          <w:b w:val="0"/>
          <w:sz w:val="28"/>
          <w:szCs w:val="28"/>
        </w:rPr>
      </w:pPr>
    </w:p>
    <w:p w:rsidR="000F0AA0" w:rsidRPr="00021C98" w:rsidRDefault="000F0AA0" w:rsidP="000F0AA0">
      <w:pPr>
        <w:pStyle w:val="Title"/>
        <w:rPr>
          <w:rFonts w:asciiTheme="minorHAnsi" w:hAnsiTheme="minorHAnsi" w:cs="Calibri"/>
          <w:b w:val="0"/>
          <w:color w:val="FF0000"/>
          <w:sz w:val="22"/>
          <w:szCs w:val="22"/>
        </w:rPr>
      </w:pPr>
    </w:p>
    <w:p w:rsidR="000F0AA0" w:rsidRPr="00402E6A" w:rsidRDefault="000F0AA0" w:rsidP="000F0AA0">
      <w:pPr>
        <w:pStyle w:val="Header"/>
        <w:rPr>
          <w:rFonts w:cs="Calibri"/>
          <w:b/>
          <w:u w:val="single"/>
        </w:rPr>
      </w:pPr>
      <w:r w:rsidRPr="00402E6A">
        <w:rPr>
          <w:rFonts w:cs="Calibri"/>
          <w:b/>
          <w:u w:val="single"/>
        </w:rPr>
        <w:t xml:space="preserve">DELEGATES IN ATTENDANCE: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0F0AA0" w:rsidRPr="00CB2277" w:rsidTr="00402E6A">
        <w:trPr>
          <w:trHeight w:val="2042"/>
        </w:trPr>
        <w:tc>
          <w:tcPr>
            <w:tcW w:w="3618" w:type="dxa"/>
          </w:tcPr>
          <w:p w:rsidR="000F0AA0" w:rsidRPr="00AD66D9" w:rsidRDefault="000F0AA0" w:rsidP="006D0652">
            <w:pPr>
              <w:spacing w:after="0" w:line="240" w:lineRule="auto"/>
              <w:rPr>
                <w:rFonts w:eastAsia="Calibri" w:cs="Calibri"/>
              </w:rPr>
            </w:pPr>
            <w:r w:rsidRPr="00AD66D9">
              <w:rPr>
                <w:rFonts w:eastAsia="Calibri" w:cs="Calibri"/>
              </w:rPr>
              <w:t>Conewago Township, Gary Painter</w:t>
            </w:r>
          </w:p>
          <w:p w:rsidR="000F0AA0" w:rsidRPr="00C66214" w:rsidRDefault="000F0AA0" w:rsidP="00357EE8">
            <w:pPr>
              <w:spacing w:after="0" w:line="240" w:lineRule="auto"/>
              <w:rPr>
                <w:rFonts w:eastAsia="Calibri" w:cs="Calibri"/>
              </w:rPr>
            </w:pPr>
            <w:r w:rsidRPr="00C66214">
              <w:rPr>
                <w:rFonts w:eastAsia="Calibri" w:cs="Calibri"/>
              </w:rPr>
              <w:t>East Pennsboro Township,</w:t>
            </w:r>
            <w:r w:rsidR="00C66214" w:rsidRPr="00C66214">
              <w:rPr>
                <w:rFonts w:eastAsia="Calibri" w:cs="Calibri"/>
              </w:rPr>
              <w:t xml:space="preserve"> </w:t>
            </w:r>
            <w:r w:rsidR="00357EE8">
              <w:rPr>
                <w:rFonts w:eastAsia="Calibri" w:cs="Calibri"/>
              </w:rPr>
              <w:t>Joe Fidler</w:t>
            </w:r>
          </w:p>
          <w:p w:rsidR="000F0AA0" w:rsidRPr="00AD66D9" w:rsidRDefault="000F0AA0" w:rsidP="006D0652">
            <w:pPr>
              <w:spacing w:after="0" w:line="240" w:lineRule="auto"/>
              <w:rPr>
                <w:rFonts w:eastAsia="Calibri" w:cs="Calibri"/>
              </w:rPr>
            </w:pPr>
            <w:r w:rsidRPr="00AD66D9">
              <w:rPr>
                <w:rFonts w:eastAsia="Calibri" w:cs="Calibri"/>
              </w:rPr>
              <w:t xml:space="preserve">Hampden Township, </w:t>
            </w:r>
            <w:r w:rsidR="00FF534A">
              <w:rPr>
                <w:rFonts w:eastAsia="Calibri" w:cs="Calibri"/>
              </w:rPr>
              <w:t>Al Bienstock</w:t>
            </w:r>
          </w:p>
          <w:p w:rsidR="00E56C91" w:rsidRDefault="00E56C91" w:rsidP="006D0652">
            <w:pPr>
              <w:spacing w:after="0" w:line="240" w:lineRule="auto"/>
              <w:rPr>
                <w:rFonts w:eastAsia="Calibri" w:cs="Calibri"/>
              </w:rPr>
            </w:pPr>
            <w:r w:rsidRPr="005B5D80">
              <w:rPr>
                <w:rFonts w:eastAsia="Calibri" w:cs="Calibri"/>
              </w:rPr>
              <w:t>Harrisburg City, Hilary Greene</w:t>
            </w:r>
          </w:p>
          <w:p w:rsidR="00357EE8" w:rsidRPr="005B5D80" w:rsidRDefault="00357EE8" w:rsidP="006D0652">
            <w:pPr>
              <w:spacing w:after="0" w:line="240" w:lineRule="auto"/>
              <w:rPr>
                <w:rFonts w:eastAsia="Calibri" w:cs="Calibri"/>
              </w:rPr>
            </w:pPr>
            <w:r w:rsidRPr="005B5D80">
              <w:rPr>
                <w:rFonts w:eastAsia="Calibri" w:cs="Calibri"/>
              </w:rPr>
              <w:t>Highspire Borough</w:t>
            </w:r>
            <w:r>
              <w:rPr>
                <w:rFonts w:eastAsia="Calibri" w:cs="Calibri"/>
              </w:rPr>
              <w:t>, Mark Stonbraker</w:t>
            </w:r>
          </w:p>
          <w:p w:rsidR="00984243" w:rsidRPr="00175613" w:rsidRDefault="00175613" w:rsidP="00357EE8">
            <w:pPr>
              <w:spacing w:after="0" w:line="240" w:lineRule="auto"/>
              <w:rPr>
                <w:rFonts w:eastAsia="Calibri" w:cs="Calibri"/>
              </w:rPr>
            </w:pPr>
            <w:r w:rsidRPr="005B5D80">
              <w:rPr>
                <w:rFonts w:eastAsia="Calibri" w:cs="Calibri"/>
              </w:rPr>
              <w:t>Lemoyne Borough, Sue Yenchko</w:t>
            </w:r>
          </w:p>
        </w:tc>
        <w:tc>
          <w:tcPr>
            <w:tcW w:w="3600" w:type="dxa"/>
          </w:tcPr>
          <w:p w:rsidR="002C2538" w:rsidRPr="00AD66D9" w:rsidRDefault="00ED7EDF" w:rsidP="006D0652">
            <w:pPr>
              <w:spacing w:after="0" w:line="240" w:lineRule="auto"/>
              <w:rPr>
                <w:rFonts w:eastAsia="Calibri" w:cs="Calibri"/>
              </w:rPr>
            </w:pPr>
            <w:r w:rsidRPr="00AD66D9">
              <w:rPr>
                <w:rFonts w:eastAsia="Calibri" w:cs="Calibri"/>
              </w:rPr>
              <w:t xml:space="preserve">Lower Paxton Township, Robin </w:t>
            </w:r>
          </w:p>
          <w:p w:rsidR="00ED7EDF" w:rsidRPr="00AD66D9" w:rsidRDefault="002C2538" w:rsidP="006D0652">
            <w:pPr>
              <w:spacing w:after="0" w:line="240" w:lineRule="auto"/>
              <w:rPr>
                <w:rFonts w:eastAsia="Calibri" w:cs="Calibri"/>
              </w:rPr>
            </w:pPr>
            <w:r w:rsidRPr="00AD66D9">
              <w:rPr>
                <w:rFonts w:eastAsia="Calibri" w:cs="Calibri"/>
              </w:rPr>
              <w:t xml:space="preserve">  </w:t>
            </w:r>
            <w:r w:rsidR="00ED7EDF" w:rsidRPr="00AD66D9">
              <w:rPr>
                <w:rFonts w:eastAsia="Calibri" w:cs="Calibri"/>
              </w:rPr>
              <w:t xml:space="preserve">Lindsey </w:t>
            </w:r>
            <w:r w:rsidR="00E56C91" w:rsidRPr="00AD66D9">
              <w:rPr>
                <w:rFonts w:eastAsia="Calibri" w:cs="Calibri"/>
              </w:rPr>
              <w:t>and Norm Zoumas</w:t>
            </w:r>
          </w:p>
          <w:p w:rsidR="000F0AA0" w:rsidRPr="005B5D80" w:rsidRDefault="000F0AA0" w:rsidP="006D0652">
            <w:pPr>
              <w:spacing w:after="0" w:line="240" w:lineRule="auto"/>
              <w:rPr>
                <w:rFonts w:eastAsia="Calibri" w:cs="Calibri"/>
              </w:rPr>
            </w:pPr>
            <w:r w:rsidRPr="005B5D80">
              <w:rPr>
                <w:rFonts w:eastAsia="Calibri" w:cs="Calibri"/>
              </w:rPr>
              <w:t>Middle Paxton Township, Jim Fisher</w:t>
            </w:r>
          </w:p>
          <w:p w:rsidR="00C66214" w:rsidRDefault="00C66214" w:rsidP="006D0652">
            <w:pPr>
              <w:spacing w:after="0" w:line="240" w:lineRule="auto"/>
              <w:ind w:left="162" w:hanging="162"/>
              <w:jc w:val="both"/>
              <w:rPr>
                <w:rFonts w:eastAsia="Calibri" w:cs="Calibri"/>
              </w:rPr>
            </w:pPr>
            <w:r>
              <w:rPr>
                <w:rFonts w:eastAsia="Calibri" w:cs="Calibri"/>
              </w:rPr>
              <w:t>North Middleton Township, Jim Hare</w:t>
            </w:r>
          </w:p>
          <w:p w:rsidR="000F0AA0" w:rsidRPr="00C66214" w:rsidRDefault="000F0AA0" w:rsidP="006D0652">
            <w:pPr>
              <w:spacing w:after="0" w:line="240" w:lineRule="auto"/>
              <w:ind w:left="162" w:hanging="162"/>
              <w:jc w:val="both"/>
              <w:rPr>
                <w:rFonts w:eastAsia="Calibri" w:cs="Calibri"/>
              </w:rPr>
            </w:pPr>
            <w:r w:rsidRPr="00C66214">
              <w:rPr>
                <w:rFonts w:eastAsia="Calibri" w:cs="Calibri"/>
              </w:rPr>
              <w:t>Royalton Borough, Terry Watts</w:t>
            </w:r>
          </w:p>
          <w:p w:rsidR="00175613" w:rsidRPr="005B5D80" w:rsidRDefault="00175613" w:rsidP="00175613">
            <w:pPr>
              <w:spacing w:after="0" w:line="240" w:lineRule="auto"/>
              <w:rPr>
                <w:rFonts w:eastAsia="Calibri" w:cs="Calibri"/>
              </w:rPr>
            </w:pPr>
            <w:r w:rsidRPr="005B5D80">
              <w:rPr>
                <w:rFonts w:eastAsia="Calibri" w:cs="Calibri"/>
              </w:rPr>
              <w:t xml:space="preserve">South Hanover Township, Nora </w:t>
            </w:r>
          </w:p>
          <w:p w:rsidR="00984243" w:rsidRPr="00175613" w:rsidRDefault="00175613" w:rsidP="00175613">
            <w:pPr>
              <w:spacing w:after="0" w:line="240" w:lineRule="auto"/>
              <w:rPr>
                <w:rFonts w:eastAsia="Calibri" w:cs="Calibri"/>
              </w:rPr>
            </w:pPr>
            <w:r w:rsidRPr="005B5D80">
              <w:rPr>
                <w:rFonts w:eastAsia="Calibri" w:cs="Calibri"/>
              </w:rPr>
              <w:t xml:space="preserve">  Blair</w:t>
            </w:r>
          </w:p>
        </w:tc>
        <w:tc>
          <w:tcPr>
            <w:tcW w:w="3420" w:type="dxa"/>
          </w:tcPr>
          <w:p w:rsidR="00F20B7A" w:rsidRPr="005B5D80" w:rsidRDefault="00F20B7A" w:rsidP="00F20B7A">
            <w:pPr>
              <w:spacing w:after="0" w:line="240" w:lineRule="auto"/>
              <w:rPr>
                <w:rFonts w:eastAsia="Calibri" w:cs="Calibri"/>
              </w:rPr>
            </w:pPr>
            <w:r w:rsidRPr="005B5D80">
              <w:rPr>
                <w:rFonts w:eastAsia="Calibri" w:cs="Calibri"/>
              </w:rPr>
              <w:t xml:space="preserve">South </w:t>
            </w:r>
            <w:r w:rsidR="001126DE" w:rsidRPr="005B5D80">
              <w:rPr>
                <w:rFonts w:eastAsia="Calibri" w:cs="Calibri"/>
              </w:rPr>
              <w:t>Middleton Township</w:t>
            </w:r>
            <w:r w:rsidRPr="005B5D80">
              <w:rPr>
                <w:rFonts w:eastAsia="Calibri" w:cs="Calibri"/>
              </w:rPr>
              <w:t>, Cory</w:t>
            </w:r>
          </w:p>
          <w:p w:rsidR="00F20B7A" w:rsidRPr="00CB2277" w:rsidRDefault="00F20B7A" w:rsidP="00F20B7A">
            <w:pPr>
              <w:spacing w:after="0" w:line="240" w:lineRule="auto"/>
              <w:ind w:left="162" w:hanging="162"/>
              <w:rPr>
                <w:rFonts w:eastAsia="Calibri" w:cs="Calibri"/>
                <w:color w:val="FF0000"/>
              </w:rPr>
            </w:pPr>
            <w:r w:rsidRPr="005B5D80">
              <w:rPr>
                <w:rFonts w:eastAsia="Calibri" w:cs="Calibri"/>
              </w:rPr>
              <w:t xml:space="preserve">  Adams</w:t>
            </w:r>
            <w:r w:rsidRPr="00CB2277">
              <w:rPr>
                <w:rFonts w:eastAsia="Calibri" w:cs="Calibri"/>
                <w:color w:val="FF0000"/>
              </w:rPr>
              <w:t xml:space="preserve"> </w:t>
            </w:r>
          </w:p>
          <w:p w:rsidR="00C0721A" w:rsidRPr="005B5D80" w:rsidRDefault="00C0721A" w:rsidP="006D0652">
            <w:pPr>
              <w:spacing w:after="0" w:line="240" w:lineRule="auto"/>
              <w:ind w:left="162" w:hanging="162"/>
              <w:rPr>
                <w:rFonts w:eastAsia="Calibri" w:cs="Calibri"/>
              </w:rPr>
            </w:pPr>
            <w:r w:rsidRPr="005B5D80">
              <w:rPr>
                <w:rFonts w:eastAsia="Calibri" w:cs="Calibri"/>
              </w:rPr>
              <w:t>Swatara Township, Michael Tuckey</w:t>
            </w:r>
          </w:p>
          <w:p w:rsidR="000F0AA0" w:rsidRPr="00AD66D9" w:rsidRDefault="000F0AA0" w:rsidP="006D0652">
            <w:pPr>
              <w:spacing w:after="0" w:line="240" w:lineRule="auto"/>
              <w:ind w:left="162" w:hanging="162"/>
              <w:rPr>
                <w:rFonts w:eastAsia="Calibri" w:cs="Calibri"/>
              </w:rPr>
            </w:pPr>
            <w:r w:rsidRPr="00AD66D9">
              <w:rPr>
                <w:rFonts w:eastAsia="Calibri" w:cs="Calibri"/>
              </w:rPr>
              <w:t>Upper Allen Township, Ken Martin</w:t>
            </w:r>
          </w:p>
          <w:p w:rsidR="000F0AA0" w:rsidRPr="005B5D80" w:rsidRDefault="000F0AA0" w:rsidP="00781747">
            <w:pPr>
              <w:spacing w:after="0" w:line="240" w:lineRule="auto"/>
              <w:ind w:left="162" w:hanging="162"/>
              <w:rPr>
                <w:rFonts w:eastAsia="Calibri" w:cs="Calibri"/>
              </w:rPr>
            </w:pPr>
            <w:r w:rsidRPr="005B5D80">
              <w:rPr>
                <w:rFonts w:eastAsia="Calibri" w:cs="Calibri"/>
              </w:rPr>
              <w:t xml:space="preserve">Wormleysburg Borough, </w:t>
            </w:r>
            <w:r w:rsidR="00781747" w:rsidRPr="005B5D80">
              <w:rPr>
                <w:rFonts w:eastAsia="Calibri" w:cs="Calibri"/>
              </w:rPr>
              <w:t>Margie Stuski</w:t>
            </w:r>
            <w:r w:rsidR="00F20B7A" w:rsidRPr="005B5D80">
              <w:rPr>
                <w:rFonts w:eastAsia="Calibri" w:cs="Calibri"/>
              </w:rPr>
              <w:t xml:space="preserve"> and Sue Stuart</w:t>
            </w:r>
          </w:p>
        </w:tc>
      </w:tr>
    </w:tbl>
    <w:p w:rsidR="000F0AA0" w:rsidRPr="00CB2277" w:rsidRDefault="000F0AA0" w:rsidP="000F0AA0">
      <w:pPr>
        <w:spacing w:after="0" w:line="240" w:lineRule="auto"/>
        <w:rPr>
          <w:rFonts w:eastAsia="Calibri" w:cs="Calibri"/>
          <w:b/>
          <w:color w:val="FF0000"/>
          <w:u w:val="single"/>
        </w:rPr>
      </w:pPr>
    </w:p>
    <w:p w:rsidR="000F0AA0" w:rsidRPr="00175613" w:rsidRDefault="000F0AA0" w:rsidP="000F0AA0">
      <w:pPr>
        <w:spacing w:after="0" w:line="240" w:lineRule="auto"/>
        <w:rPr>
          <w:rFonts w:eastAsia="Calibri" w:cs="Calibri"/>
          <w:b/>
          <w:u w:val="single"/>
        </w:rPr>
      </w:pPr>
      <w:r w:rsidRPr="00175613">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0F0AA0" w:rsidRPr="00175613" w:rsidTr="002C2538">
        <w:trPr>
          <w:trHeight w:val="2420"/>
        </w:trPr>
        <w:tc>
          <w:tcPr>
            <w:tcW w:w="3456" w:type="dxa"/>
          </w:tcPr>
          <w:p w:rsidR="000F0AA0" w:rsidRPr="00175613" w:rsidRDefault="000F0AA0" w:rsidP="006D0652">
            <w:pPr>
              <w:spacing w:after="0" w:line="240" w:lineRule="auto"/>
              <w:rPr>
                <w:rFonts w:eastAsia="Calibri" w:cs="Calibri"/>
              </w:rPr>
            </w:pPr>
            <w:r w:rsidRPr="00175613">
              <w:rPr>
                <w:rFonts w:eastAsia="Calibri" w:cs="Calibri"/>
              </w:rPr>
              <w:t>Annville Township</w:t>
            </w:r>
          </w:p>
          <w:p w:rsidR="00357EE8" w:rsidRPr="00175613" w:rsidRDefault="00357EE8" w:rsidP="00357EE8">
            <w:pPr>
              <w:spacing w:after="0" w:line="240" w:lineRule="auto"/>
              <w:rPr>
                <w:rFonts w:eastAsia="Calibri" w:cs="Calibri"/>
              </w:rPr>
            </w:pPr>
            <w:r w:rsidRPr="00175613">
              <w:rPr>
                <w:rFonts w:eastAsia="Calibri" w:cs="Calibri"/>
              </w:rPr>
              <w:t>Camp Hill Borough</w:t>
            </w:r>
          </w:p>
          <w:p w:rsidR="000F0AA0" w:rsidRPr="00175613" w:rsidRDefault="000F0AA0" w:rsidP="006D0652">
            <w:pPr>
              <w:spacing w:after="0" w:line="240" w:lineRule="auto"/>
              <w:rPr>
                <w:rFonts w:eastAsia="Calibri" w:cs="Calibri"/>
              </w:rPr>
            </w:pPr>
            <w:r w:rsidRPr="00175613">
              <w:rPr>
                <w:rFonts w:eastAsia="Calibri" w:cs="Calibri"/>
              </w:rPr>
              <w:t>Carlisle Borough</w:t>
            </w:r>
          </w:p>
          <w:p w:rsidR="000F0AA0" w:rsidRPr="00175613" w:rsidRDefault="000F0AA0" w:rsidP="006D0652">
            <w:pPr>
              <w:spacing w:after="0" w:line="240" w:lineRule="auto"/>
              <w:rPr>
                <w:rFonts w:eastAsia="Calibri" w:cs="Calibri"/>
              </w:rPr>
            </w:pPr>
            <w:r w:rsidRPr="00175613">
              <w:rPr>
                <w:rFonts w:eastAsia="Calibri" w:cs="Calibri"/>
              </w:rPr>
              <w:t>Carroll Township</w:t>
            </w:r>
          </w:p>
          <w:p w:rsidR="000F0AA0" w:rsidRPr="00175613" w:rsidRDefault="000F0AA0" w:rsidP="006D0652">
            <w:pPr>
              <w:spacing w:after="0" w:line="240" w:lineRule="auto"/>
              <w:rPr>
                <w:rFonts w:eastAsia="Calibri" w:cs="Calibri"/>
              </w:rPr>
            </w:pPr>
            <w:r w:rsidRPr="00175613">
              <w:rPr>
                <w:rFonts w:eastAsia="Calibri" w:cs="Calibri"/>
              </w:rPr>
              <w:t>Dauphin Borough</w:t>
            </w:r>
          </w:p>
          <w:p w:rsidR="000F0AA0" w:rsidRPr="00175613" w:rsidRDefault="000F0AA0" w:rsidP="006D0652">
            <w:pPr>
              <w:spacing w:after="0" w:line="240" w:lineRule="auto"/>
              <w:rPr>
                <w:rFonts w:eastAsia="Calibri" w:cs="Calibri"/>
              </w:rPr>
            </w:pPr>
            <w:r w:rsidRPr="00175613">
              <w:rPr>
                <w:rFonts w:eastAsia="Calibri" w:cs="Calibri"/>
              </w:rPr>
              <w:t xml:space="preserve">Derry Township </w:t>
            </w:r>
          </w:p>
          <w:p w:rsidR="000F0AA0" w:rsidRPr="00175613" w:rsidRDefault="000F0AA0" w:rsidP="006D0652">
            <w:pPr>
              <w:spacing w:after="0" w:line="240" w:lineRule="auto"/>
              <w:rPr>
                <w:rFonts w:eastAsia="Calibri" w:cs="Calibri"/>
              </w:rPr>
            </w:pPr>
            <w:r w:rsidRPr="00175613">
              <w:rPr>
                <w:rFonts w:eastAsia="Calibri" w:cs="Calibri"/>
              </w:rPr>
              <w:t>Dillsburg Borough</w:t>
            </w:r>
          </w:p>
          <w:p w:rsidR="00357EE8" w:rsidRPr="00175613" w:rsidRDefault="00357EE8" w:rsidP="00357EE8">
            <w:pPr>
              <w:spacing w:after="0" w:line="240" w:lineRule="auto"/>
              <w:rPr>
                <w:rFonts w:eastAsia="Calibri" w:cs="Calibri"/>
              </w:rPr>
            </w:pPr>
            <w:r w:rsidRPr="00175613">
              <w:rPr>
                <w:rFonts w:eastAsia="Calibri" w:cs="Calibri"/>
              </w:rPr>
              <w:t>East Hanover Township</w:t>
            </w:r>
          </w:p>
          <w:p w:rsidR="000F0AA0" w:rsidRPr="00175613" w:rsidRDefault="000F0AA0" w:rsidP="006D0652">
            <w:pPr>
              <w:spacing w:after="0" w:line="240" w:lineRule="auto"/>
              <w:rPr>
                <w:rFonts w:eastAsia="Calibri" w:cs="Calibri"/>
              </w:rPr>
            </w:pPr>
            <w:r w:rsidRPr="00175613">
              <w:rPr>
                <w:rFonts w:eastAsia="Calibri" w:cs="Calibri"/>
              </w:rPr>
              <w:t xml:space="preserve">Fairview Township </w:t>
            </w:r>
          </w:p>
          <w:p w:rsidR="00ED7EDF" w:rsidRPr="00175613" w:rsidRDefault="00ED7EDF" w:rsidP="00357EE8">
            <w:pPr>
              <w:spacing w:after="0" w:line="240" w:lineRule="auto"/>
              <w:rPr>
                <w:rFonts w:eastAsia="Calibri" w:cs="Calibri"/>
              </w:rPr>
            </w:pPr>
          </w:p>
        </w:tc>
        <w:tc>
          <w:tcPr>
            <w:tcW w:w="3456" w:type="dxa"/>
          </w:tcPr>
          <w:p w:rsidR="00175613" w:rsidRPr="00175613" w:rsidRDefault="00175613" w:rsidP="00175613">
            <w:pPr>
              <w:spacing w:after="0" w:line="240" w:lineRule="auto"/>
              <w:rPr>
                <w:rFonts w:eastAsia="Calibri" w:cs="Calibri"/>
              </w:rPr>
            </w:pPr>
            <w:r w:rsidRPr="00175613">
              <w:rPr>
                <w:rFonts w:eastAsia="Calibri" w:cs="Calibri"/>
              </w:rPr>
              <w:t xml:space="preserve">Goldsboro Borough </w:t>
            </w:r>
          </w:p>
          <w:p w:rsidR="00AD66D9" w:rsidRPr="00175613" w:rsidRDefault="00175613" w:rsidP="00175613">
            <w:pPr>
              <w:spacing w:after="0" w:line="240" w:lineRule="auto"/>
              <w:rPr>
                <w:rFonts w:eastAsia="Calibri" w:cs="Calibri"/>
              </w:rPr>
            </w:pPr>
            <w:r w:rsidRPr="00175613">
              <w:rPr>
                <w:rFonts w:eastAsia="Calibri" w:cs="Calibri"/>
              </w:rPr>
              <w:t xml:space="preserve">Hummelstown Borough </w:t>
            </w:r>
            <w:r w:rsidR="00AD66D9" w:rsidRPr="00175613">
              <w:rPr>
                <w:rFonts w:eastAsia="Calibri" w:cs="Calibri"/>
              </w:rPr>
              <w:t>Londonderry Township</w:t>
            </w:r>
          </w:p>
          <w:p w:rsidR="00357EE8" w:rsidRPr="00175613" w:rsidRDefault="00357EE8" w:rsidP="00402E6A">
            <w:pPr>
              <w:spacing w:after="0" w:line="240" w:lineRule="auto"/>
              <w:rPr>
                <w:rFonts w:eastAsia="Calibri" w:cs="Calibri"/>
              </w:rPr>
            </w:pPr>
            <w:r w:rsidRPr="00175613">
              <w:rPr>
                <w:rFonts w:eastAsia="Calibri" w:cs="Calibri"/>
              </w:rPr>
              <w:t>Lower Allen Township</w:t>
            </w:r>
          </w:p>
          <w:p w:rsidR="000F0AA0" w:rsidRPr="00175613" w:rsidRDefault="000F0AA0" w:rsidP="00402E6A">
            <w:pPr>
              <w:spacing w:after="0" w:line="240" w:lineRule="auto"/>
              <w:rPr>
                <w:rFonts w:eastAsia="Calibri" w:cs="Calibri"/>
              </w:rPr>
            </w:pPr>
            <w:r w:rsidRPr="00175613">
              <w:rPr>
                <w:rFonts w:eastAsia="Calibri" w:cs="Calibri"/>
              </w:rPr>
              <w:t>Lower Swatara Township</w:t>
            </w:r>
          </w:p>
          <w:p w:rsidR="000F0AA0" w:rsidRPr="00175613" w:rsidRDefault="000F0AA0" w:rsidP="00402E6A">
            <w:pPr>
              <w:spacing w:after="0" w:line="240" w:lineRule="auto"/>
              <w:rPr>
                <w:rFonts w:eastAsia="Calibri" w:cs="Calibri"/>
              </w:rPr>
            </w:pPr>
            <w:r w:rsidRPr="00175613">
              <w:rPr>
                <w:rFonts w:eastAsia="Calibri" w:cs="Calibri"/>
              </w:rPr>
              <w:t>Marysville Borough</w:t>
            </w:r>
          </w:p>
          <w:p w:rsidR="000F0AA0" w:rsidRPr="00175613" w:rsidRDefault="000F0AA0" w:rsidP="00402E6A">
            <w:pPr>
              <w:spacing w:after="0" w:line="240" w:lineRule="auto"/>
              <w:rPr>
                <w:rFonts w:eastAsia="Calibri" w:cs="Calibri"/>
              </w:rPr>
            </w:pPr>
            <w:r w:rsidRPr="00175613">
              <w:rPr>
                <w:rFonts w:eastAsia="Calibri" w:cs="Calibri"/>
              </w:rPr>
              <w:t>Mechanicsburg Borough</w:t>
            </w:r>
          </w:p>
          <w:p w:rsidR="00ED7EDF" w:rsidRPr="00175613" w:rsidRDefault="00ED7EDF" w:rsidP="00402E6A">
            <w:pPr>
              <w:spacing w:after="0" w:line="240" w:lineRule="auto"/>
              <w:rPr>
                <w:rFonts w:eastAsia="Calibri" w:cs="Calibri"/>
              </w:rPr>
            </w:pPr>
            <w:r w:rsidRPr="00175613">
              <w:rPr>
                <w:rFonts w:eastAsia="Calibri" w:cs="Calibri"/>
              </w:rPr>
              <w:t xml:space="preserve">Middletown Borough </w:t>
            </w:r>
          </w:p>
          <w:p w:rsidR="00E56C91" w:rsidRPr="00175613" w:rsidRDefault="00ED7EDF" w:rsidP="00402E6A">
            <w:pPr>
              <w:spacing w:after="0" w:line="240" w:lineRule="auto"/>
              <w:ind w:left="162" w:hanging="162"/>
              <w:rPr>
                <w:rFonts w:eastAsia="Calibri" w:cs="Calibri"/>
              </w:rPr>
            </w:pPr>
            <w:r w:rsidRPr="00175613">
              <w:rPr>
                <w:rFonts w:eastAsia="Calibri" w:cs="Calibri"/>
              </w:rPr>
              <w:t>Monaghan Township</w:t>
            </w:r>
          </w:p>
          <w:p w:rsidR="00ED7EDF" w:rsidRPr="00175613" w:rsidRDefault="00ED7EDF" w:rsidP="00E56C91">
            <w:pPr>
              <w:spacing w:after="0" w:line="240" w:lineRule="auto"/>
              <w:ind w:left="162" w:hanging="162"/>
              <w:rPr>
                <w:rFonts w:eastAsia="Calibri" w:cs="Calibri"/>
              </w:rPr>
            </w:pPr>
          </w:p>
        </w:tc>
        <w:tc>
          <w:tcPr>
            <w:tcW w:w="3456" w:type="dxa"/>
          </w:tcPr>
          <w:p w:rsidR="00175613" w:rsidRPr="00175613" w:rsidRDefault="00175613" w:rsidP="00175613">
            <w:pPr>
              <w:spacing w:after="0" w:line="240" w:lineRule="auto"/>
              <w:ind w:left="162" w:hanging="162"/>
              <w:rPr>
                <w:rFonts w:eastAsia="Calibri" w:cs="Calibri"/>
              </w:rPr>
            </w:pPr>
            <w:r w:rsidRPr="00175613">
              <w:rPr>
                <w:rFonts w:eastAsia="Calibri" w:cs="Calibri"/>
              </w:rPr>
              <w:t>Monroe Township</w:t>
            </w:r>
          </w:p>
          <w:p w:rsidR="00175613" w:rsidRDefault="00175613" w:rsidP="00175613">
            <w:pPr>
              <w:spacing w:after="0" w:line="240" w:lineRule="auto"/>
              <w:ind w:left="162" w:hanging="162"/>
              <w:rPr>
                <w:rFonts w:eastAsia="Calibri" w:cs="Calibri"/>
              </w:rPr>
            </w:pPr>
            <w:r w:rsidRPr="00175613">
              <w:rPr>
                <w:rFonts w:eastAsia="Calibri" w:cs="Calibri"/>
              </w:rPr>
              <w:t xml:space="preserve">New Cumberland Borough </w:t>
            </w:r>
          </w:p>
          <w:p w:rsidR="000F0AA0" w:rsidRPr="00175613" w:rsidRDefault="000F0AA0" w:rsidP="00175613">
            <w:pPr>
              <w:spacing w:after="0" w:line="240" w:lineRule="auto"/>
              <w:ind w:left="162" w:hanging="162"/>
              <w:rPr>
                <w:rFonts w:eastAsia="Calibri" w:cs="Calibri"/>
              </w:rPr>
            </w:pPr>
            <w:r w:rsidRPr="00175613">
              <w:rPr>
                <w:rFonts w:eastAsia="Calibri" w:cs="Calibri"/>
              </w:rPr>
              <w:t xml:space="preserve">Paxtang Borough </w:t>
            </w:r>
          </w:p>
          <w:p w:rsidR="00984243" w:rsidRPr="00175613" w:rsidRDefault="000F0AA0" w:rsidP="006D0652">
            <w:pPr>
              <w:spacing w:after="0" w:line="240" w:lineRule="auto"/>
              <w:rPr>
                <w:rFonts w:eastAsia="Calibri" w:cs="Calibri"/>
              </w:rPr>
            </w:pPr>
            <w:r w:rsidRPr="00175613">
              <w:rPr>
                <w:rFonts w:eastAsia="Calibri" w:cs="Calibri"/>
              </w:rPr>
              <w:t xml:space="preserve">Penbrook Borough </w:t>
            </w:r>
          </w:p>
          <w:p w:rsidR="000F0AA0" w:rsidRPr="00175613" w:rsidRDefault="000F0AA0" w:rsidP="006D0652">
            <w:pPr>
              <w:spacing w:after="0" w:line="240" w:lineRule="auto"/>
              <w:rPr>
                <w:rFonts w:eastAsia="Calibri" w:cs="Calibri"/>
              </w:rPr>
            </w:pPr>
            <w:r w:rsidRPr="00175613">
              <w:rPr>
                <w:rFonts w:eastAsia="Calibri" w:cs="Calibri"/>
              </w:rPr>
              <w:t xml:space="preserve">Shiremanstown Borough </w:t>
            </w:r>
          </w:p>
          <w:p w:rsidR="00175613" w:rsidRPr="00175613" w:rsidRDefault="00175613" w:rsidP="00175613">
            <w:pPr>
              <w:spacing w:after="0" w:line="240" w:lineRule="auto"/>
              <w:ind w:left="162" w:hanging="162"/>
              <w:rPr>
                <w:rFonts w:eastAsia="Calibri" w:cs="Calibri"/>
              </w:rPr>
            </w:pPr>
            <w:r w:rsidRPr="00175613">
              <w:rPr>
                <w:rFonts w:eastAsia="Calibri" w:cs="Calibri"/>
              </w:rPr>
              <w:t>Silver Spring Township</w:t>
            </w:r>
          </w:p>
          <w:p w:rsidR="00C0721A" w:rsidRPr="00175613" w:rsidRDefault="00C0721A" w:rsidP="006D0652">
            <w:pPr>
              <w:spacing w:after="0" w:line="240" w:lineRule="auto"/>
              <w:ind w:left="162" w:hanging="162"/>
              <w:rPr>
                <w:rFonts w:eastAsia="Calibri" w:cs="Calibri"/>
              </w:rPr>
            </w:pPr>
            <w:r w:rsidRPr="00175613">
              <w:rPr>
                <w:rFonts w:eastAsia="Calibri" w:cs="Calibri"/>
              </w:rPr>
              <w:t>Steelton Borough</w:t>
            </w:r>
          </w:p>
          <w:p w:rsidR="00FF534A" w:rsidRPr="00175613" w:rsidRDefault="00FF534A" w:rsidP="006D0652">
            <w:pPr>
              <w:spacing w:after="0" w:line="240" w:lineRule="auto"/>
              <w:ind w:left="162" w:hanging="162"/>
              <w:rPr>
                <w:rFonts w:eastAsia="Calibri" w:cs="Calibri"/>
              </w:rPr>
            </w:pPr>
            <w:r w:rsidRPr="00175613">
              <w:rPr>
                <w:rFonts w:eastAsia="Calibri" w:cs="Calibri"/>
              </w:rPr>
              <w:t>Susquehanna Township</w:t>
            </w:r>
          </w:p>
          <w:p w:rsidR="000F0AA0" w:rsidRPr="00175613" w:rsidRDefault="00ED7EDF" w:rsidP="00C66214">
            <w:pPr>
              <w:spacing w:after="0" w:line="240" w:lineRule="auto"/>
              <w:ind w:left="162" w:hanging="162"/>
              <w:rPr>
                <w:rFonts w:eastAsia="Calibri" w:cs="Calibri"/>
              </w:rPr>
            </w:pPr>
            <w:r w:rsidRPr="00175613">
              <w:rPr>
                <w:rFonts w:eastAsia="Calibri" w:cs="Calibri"/>
              </w:rPr>
              <w:t>West Hanover</w:t>
            </w:r>
          </w:p>
        </w:tc>
      </w:tr>
    </w:tbl>
    <w:p w:rsidR="000F0AA0" w:rsidRPr="00402E6A" w:rsidRDefault="000F0AA0" w:rsidP="000F0AA0">
      <w:pPr>
        <w:spacing w:after="0" w:line="240" w:lineRule="auto"/>
      </w:pPr>
    </w:p>
    <w:p w:rsidR="000F0AA0" w:rsidRPr="00402E6A" w:rsidRDefault="000F0AA0" w:rsidP="000F0AA0">
      <w:pPr>
        <w:spacing w:after="0" w:line="240" w:lineRule="auto"/>
        <w:rPr>
          <w:rFonts w:eastAsia="Calibri" w:cs="Calibri"/>
          <w:b/>
          <w:u w:val="single"/>
        </w:rPr>
      </w:pPr>
      <w:r w:rsidRPr="00402E6A">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0F0AA0" w:rsidRPr="00402E6A" w:rsidTr="006D0652">
        <w:trPr>
          <w:trHeight w:val="540"/>
        </w:trPr>
        <w:tc>
          <w:tcPr>
            <w:tcW w:w="5508" w:type="dxa"/>
          </w:tcPr>
          <w:p w:rsidR="00F20B7A" w:rsidRDefault="00F20B7A" w:rsidP="00F20B7A">
            <w:pPr>
              <w:spacing w:after="0" w:line="240" w:lineRule="auto"/>
              <w:rPr>
                <w:rFonts w:eastAsia="Calibri" w:cs="Times New Roman"/>
              </w:rPr>
            </w:pPr>
            <w:r>
              <w:rPr>
                <w:rFonts w:eastAsia="Calibri" w:cs="Times New Roman"/>
              </w:rPr>
              <w:t>Vince DiFilippo, Cumberland County</w:t>
            </w:r>
          </w:p>
          <w:p w:rsidR="00CB2277" w:rsidRDefault="00CB2277" w:rsidP="00F20B7A">
            <w:pPr>
              <w:spacing w:after="0" w:line="240" w:lineRule="auto"/>
              <w:rPr>
                <w:rFonts w:eastAsia="Calibri" w:cs="Times New Roman"/>
              </w:rPr>
            </w:pPr>
            <w:r>
              <w:rPr>
                <w:rFonts w:eastAsia="Calibri" w:cs="Times New Roman"/>
              </w:rPr>
              <w:t>Matt Conlin, PFMAM/PLGIT</w:t>
            </w:r>
          </w:p>
          <w:p w:rsidR="00F20B7A" w:rsidRPr="00402E6A" w:rsidRDefault="00F20B7A" w:rsidP="006D0652">
            <w:pPr>
              <w:spacing w:after="0" w:line="240" w:lineRule="auto"/>
              <w:rPr>
                <w:rFonts w:eastAsia="Calibri" w:cs="Times New Roman"/>
              </w:rPr>
            </w:pPr>
            <w:r>
              <w:rPr>
                <w:rFonts w:eastAsia="Calibri" w:cs="Times New Roman"/>
              </w:rPr>
              <w:t>Scott Ryno, SAFER</w:t>
            </w:r>
          </w:p>
        </w:tc>
        <w:tc>
          <w:tcPr>
            <w:tcW w:w="4860" w:type="dxa"/>
          </w:tcPr>
          <w:p w:rsidR="000F0AA0" w:rsidRPr="00402E6A" w:rsidRDefault="000F0AA0" w:rsidP="006D0652">
            <w:pPr>
              <w:spacing w:after="0" w:line="240" w:lineRule="auto"/>
              <w:rPr>
                <w:rFonts w:eastAsia="Calibri" w:cs="Times New Roman"/>
                <w:u w:val="single"/>
              </w:rPr>
            </w:pPr>
            <w:r w:rsidRPr="00402E6A">
              <w:rPr>
                <w:rFonts w:eastAsia="Calibri" w:cs="Times New Roman"/>
                <w:u w:val="single"/>
              </w:rPr>
              <w:t>CapCOG STAFF</w:t>
            </w:r>
          </w:p>
          <w:p w:rsidR="000F0AA0" w:rsidRPr="00402E6A" w:rsidRDefault="000F0AA0" w:rsidP="006D0652">
            <w:pPr>
              <w:spacing w:after="0" w:line="240" w:lineRule="auto"/>
              <w:rPr>
                <w:rFonts w:eastAsia="Calibri" w:cs="Calibri"/>
              </w:rPr>
            </w:pPr>
            <w:r w:rsidRPr="00402E6A">
              <w:rPr>
                <w:rFonts w:eastAsia="Calibri" w:cs="Calibri"/>
              </w:rPr>
              <w:t>Gary Myers, Executive Director</w:t>
            </w:r>
          </w:p>
          <w:p w:rsidR="00F164EE" w:rsidRPr="00402E6A" w:rsidRDefault="00F164EE" w:rsidP="006D0652">
            <w:pPr>
              <w:spacing w:after="0" w:line="240" w:lineRule="auto"/>
              <w:rPr>
                <w:rFonts w:eastAsia="Calibri" w:cs="Calibri"/>
              </w:rPr>
            </w:pPr>
            <w:r w:rsidRPr="00402E6A">
              <w:rPr>
                <w:rFonts w:eastAsia="Calibri" w:cs="Calibri"/>
              </w:rPr>
              <w:t>Rhonda Campbell, Administrative Assistant</w:t>
            </w:r>
          </w:p>
          <w:p w:rsidR="000F0AA0" w:rsidRPr="00402E6A" w:rsidRDefault="000F0AA0" w:rsidP="006D0652">
            <w:pPr>
              <w:spacing w:after="0" w:line="240" w:lineRule="auto"/>
              <w:rPr>
                <w:rFonts w:eastAsia="Calibri" w:cs="Calibri"/>
              </w:rPr>
            </w:pPr>
          </w:p>
        </w:tc>
      </w:tr>
    </w:tbl>
    <w:p w:rsidR="00FA4570" w:rsidRDefault="00FA4570" w:rsidP="00D25A2D">
      <w:pPr>
        <w:spacing w:after="0" w:line="240" w:lineRule="auto"/>
      </w:pPr>
    </w:p>
    <w:p w:rsidR="00D25A2D" w:rsidRDefault="00D25A2D" w:rsidP="00D25A2D">
      <w:pPr>
        <w:spacing w:after="0" w:line="240" w:lineRule="auto"/>
      </w:pPr>
      <w:r>
        <w:t>The m</w:t>
      </w:r>
      <w:r w:rsidR="00FF62D5">
        <w:t>eeting was called to order at 7:02</w:t>
      </w:r>
      <w:r w:rsidR="00FA4570">
        <w:t xml:space="preserve"> p.m. by President Cory Adams.</w:t>
      </w:r>
    </w:p>
    <w:p w:rsidR="00D25A2D" w:rsidRDefault="00D25A2D" w:rsidP="00D25A2D">
      <w:pPr>
        <w:spacing w:after="0" w:line="240" w:lineRule="auto"/>
      </w:pPr>
    </w:p>
    <w:p w:rsidR="00FA4570" w:rsidRDefault="00FA4570" w:rsidP="00D25A2D">
      <w:pPr>
        <w:spacing w:after="0" w:line="240" w:lineRule="auto"/>
      </w:pPr>
      <w:r>
        <w:t>Adams led the Pledge of Allegiance.</w:t>
      </w:r>
    </w:p>
    <w:p w:rsidR="00D25A2D" w:rsidRDefault="00D25A2D" w:rsidP="00D25A2D">
      <w:pPr>
        <w:spacing w:after="0" w:line="240" w:lineRule="auto"/>
      </w:pPr>
    </w:p>
    <w:p w:rsidR="00FA4570" w:rsidRDefault="00FA4570" w:rsidP="00D25A2D">
      <w:pPr>
        <w:spacing w:after="0" w:line="240" w:lineRule="auto"/>
      </w:pPr>
      <w:r>
        <w:t>Roundtable introductions were made.</w:t>
      </w:r>
    </w:p>
    <w:p w:rsidR="00D25A2D" w:rsidRDefault="00D25A2D" w:rsidP="00D25A2D">
      <w:pPr>
        <w:spacing w:after="0" w:line="240" w:lineRule="auto"/>
      </w:pPr>
    </w:p>
    <w:p w:rsidR="00402E6A" w:rsidRDefault="00402E6A">
      <w:pPr>
        <w:rPr>
          <w:b/>
          <w:bCs/>
          <w:u w:val="single"/>
        </w:rPr>
      </w:pPr>
      <w:r>
        <w:rPr>
          <w:b/>
          <w:bCs/>
          <w:u w:val="single"/>
        </w:rPr>
        <w:br w:type="page"/>
      </w:r>
    </w:p>
    <w:p w:rsidR="00811D00" w:rsidRDefault="00FA4570" w:rsidP="005B5D80">
      <w:pPr>
        <w:spacing w:after="0" w:line="240" w:lineRule="auto"/>
        <w:rPr>
          <w:b/>
          <w:bCs/>
          <w:u w:val="single"/>
        </w:rPr>
      </w:pPr>
      <w:r w:rsidRPr="00FA4570">
        <w:rPr>
          <w:b/>
          <w:bCs/>
          <w:u w:val="single"/>
        </w:rPr>
        <w:lastRenderedPageBreak/>
        <w:t>Presenter</w:t>
      </w:r>
      <w:r w:rsidR="00CB2277">
        <w:rPr>
          <w:b/>
          <w:bCs/>
          <w:u w:val="single"/>
        </w:rPr>
        <w:t>s</w:t>
      </w:r>
    </w:p>
    <w:p w:rsidR="005B5D80" w:rsidRDefault="005B5D80" w:rsidP="005B5D80">
      <w:pPr>
        <w:spacing w:after="0" w:line="240" w:lineRule="auto"/>
        <w:rPr>
          <w:bCs/>
        </w:rPr>
      </w:pPr>
      <w:r>
        <w:rPr>
          <w:bCs/>
        </w:rPr>
        <w:t>Matt Conlin - PLGIT</w:t>
      </w:r>
    </w:p>
    <w:p w:rsidR="005B5D80" w:rsidRDefault="00CD4FF6" w:rsidP="005B5D80">
      <w:pPr>
        <w:pStyle w:val="ListParagraph"/>
        <w:numPr>
          <w:ilvl w:val="0"/>
          <w:numId w:val="28"/>
        </w:numPr>
        <w:spacing w:after="0" w:line="240" w:lineRule="auto"/>
        <w:rPr>
          <w:bCs/>
        </w:rPr>
      </w:pPr>
      <w:r>
        <w:rPr>
          <w:bCs/>
        </w:rPr>
        <w:t xml:space="preserve">Prior to 1981, if you wanted to invest outside of a bank, you had to hire a broker or buy securities in the name of your local government.  Typically </w:t>
      </w:r>
      <w:r w:rsidR="00175613">
        <w:rPr>
          <w:bCs/>
        </w:rPr>
        <w:t xml:space="preserve">you were </w:t>
      </w:r>
      <w:r>
        <w:rPr>
          <w:bCs/>
        </w:rPr>
        <w:t>not able to do that on your own.</w:t>
      </w:r>
    </w:p>
    <w:p w:rsidR="00CD4FF6" w:rsidRDefault="00CD4FF6" w:rsidP="00175613">
      <w:pPr>
        <w:pStyle w:val="ListParagraph"/>
        <w:numPr>
          <w:ilvl w:val="1"/>
          <w:numId w:val="28"/>
        </w:numPr>
        <w:spacing w:after="0" w:line="240" w:lineRule="auto"/>
        <w:rPr>
          <w:bCs/>
        </w:rPr>
      </w:pPr>
      <w:r>
        <w:rPr>
          <w:bCs/>
        </w:rPr>
        <w:t>Chambersburg  Borough and Emmaus Borough pooled money and thought perhaps they could bring municipalities togeth</w:t>
      </w:r>
      <w:r w:rsidR="00175613">
        <w:rPr>
          <w:bCs/>
        </w:rPr>
        <w:t>er to invest and PFMAM/PLGIT was created.</w:t>
      </w:r>
    </w:p>
    <w:p w:rsidR="00CD4FF6" w:rsidRDefault="00CD4FF6" w:rsidP="005B5D80">
      <w:pPr>
        <w:pStyle w:val="ListParagraph"/>
        <w:numPr>
          <w:ilvl w:val="0"/>
          <w:numId w:val="28"/>
        </w:numPr>
        <w:spacing w:after="0" w:line="240" w:lineRule="auto"/>
        <w:rPr>
          <w:bCs/>
        </w:rPr>
      </w:pPr>
      <w:r>
        <w:rPr>
          <w:bCs/>
        </w:rPr>
        <w:t xml:space="preserve">Only PA local governments can invest.  </w:t>
      </w:r>
    </w:p>
    <w:p w:rsidR="00CD4FF6" w:rsidRDefault="00CD4FF6" w:rsidP="005B5D80">
      <w:pPr>
        <w:pStyle w:val="ListParagraph"/>
        <w:numPr>
          <w:ilvl w:val="0"/>
          <w:numId w:val="28"/>
        </w:numPr>
        <w:spacing w:after="0" w:line="240" w:lineRule="auto"/>
        <w:rPr>
          <w:bCs/>
        </w:rPr>
      </w:pPr>
      <w:r>
        <w:rPr>
          <w:bCs/>
        </w:rPr>
        <w:t>PFM manages 15 investment pools throughout the country.</w:t>
      </w:r>
    </w:p>
    <w:p w:rsidR="00C66214" w:rsidRDefault="00C66214" w:rsidP="005B5D80">
      <w:pPr>
        <w:pStyle w:val="ListParagraph"/>
        <w:numPr>
          <w:ilvl w:val="0"/>
          <w:numId w:val="28"/>
        </w:numPr>
        <w:spacing w:after="0" w:line="240" w:lineRule="auto"/>
        <w:rPr>
          <w:bCs/>
        </w:rPr>
      </w:pPr>
      <w:r>
        <w:rPr>
          <w:bCs/>
        </w:rPr>
        <w:t>3100+ members in PLGIT.</w:t>
      </w:r>
    </w:p>
    <w:p w:rsidR="000B2405" w:rsidRDefault="00660C05" w:rsidP="000B2405">
      <w:pPr>
        <w:pStyle w:val="ListParagraph"/>
        <w:numPr>
          <w:ilvl w:val="0"/>
          <w:numId w:val="28"/>
        </w:numPr>
        <w:spacing w:after="0" w:line="240" w:lineRule="auto"/>
        <w:rPr>
          <w:bCs/>
        </w:rPr>
      </w:pPr>
      <w:r>
        <w:rPr>
          <w:bCs/>
        </w:rPr>
        <w:t>Potential new services:  on-</w:t>
      </w:r>
      <w:r w:rsidR="000B2405">
        <w:rPr>
          <w:bCs/>
        </w:rPr>
        <w:t xml:space="preserve">site electronic deposit - portable check scanner for office or mobile scanning.  </w:t>
      </w:r>
      <w:r>
        <w:rPr>
          <w:bCs/>
        </w:rPr>
        <w:t>There would be no extra charge for these services.</w:t>
      </w:r>
    </w:p>
    <w:p w:rsidR="00660C05" w:rsidRPr="000B2405" w:rsidRDefault="00660C05" w:rsidP="000B2405">
      <w:pPr>
        <w:pStyle w:val="ListParagraph"/>
        <w:numPr>
          <w:ilvl w:val="0"/>
          <w:numId w:val="28"/>
        </w:numPr>
        <w:spacing w:after="0" w:line="240" w:lineRule="auto"/>
        <w:rPr>
          <w:bCs/>
        </w:rPr>
      </w:pPr>
      <w:r>
        <w:rPr>
          <w:bCs/>
        </w:rPr>
        <w:t>A copy of the power point presented by Conlin is being provided with the minutes.</w:t>
      </w:r>
    </w:p>
    <w:p w:rsidR="00617670" w:rsidRDefault="00617670" w:rsidP="002D3F6F">
      <w:pPr>
        <w:pStyle w:val="ListParagraph"/>
        <w:spacing w:after="0" w:line="240" w:lineRule="auto"/>
        <w:ind w:left="1080"/>
      </w:pPr>
    </w:p>
    <w:p w:rsidR="008C68FC" w:rsidRDefault="008C68FC" w:rsidP="00D25A2D">
      <w:pPr>
        <w:pStyle w:val="ListParagraph"/>
        <w:spacing w:after="0" w:line="240" w:lineRule="auto"/>
        <w:ind w:left="360"/>
      </w:pPr>
    </w:p>
    <w:p w:rsidR="002F487C" w:rsidRDefault="002F487C" w:rsidP="002F487C">
      <w:pPr>
        <w:spacing w:after="0" w:line="240" w:lineRule="auto"/>
      </w:pPr>
      <w:r>
        <w:rPr>
          <w:b/>
          <w:bCs/>
          <w:u w:val="single"/>
        </w:rPr>
        <w:t>Consent Agenda</w:t>
      </w:r>
    </w:p>
    <w:p w:rsidR="00FF4AC4" w:rsidRDefault="00FF4AC4" w:rsidP="00D25A2D">
      <w:pPr>
        <w:pStyle w:val="ListParagraph"/>
        <w:spacing w:after="0" w:line="240" w:lineRule="auto"/>
        <w:ind w:left="360"/>
      </w:pPr>
      <w:r>
        <w:t xml:space="preserve">Consent Agenda:  </w:t>
      </w:r>
      <w:r w:rsidR="000B2405">
        <w:t xml:space="preserve">James Hare motioned.  Terry Watts seconded.  </w:t>
      </w:r>
      <w:r>
        <w:t>Unanimously approved.</w:t>
      </w:r>
    </w:p>
    <w:p w:rsidR="008C68FC" w:rsidRDefault="008C68FC" w:rsidP="00D25A2D">
      <w:pPr>
        <w:pStyle w:val="ListParagraph"/>
        <w:spacing w:after="0" w:line="240" w:lineRule="auto"/>
        <w:ind w:left="360"/>
      </w:pPr>
    </w:p>
    <w:p w:rsidR="00452EBF" w:rsidRDefault="00452EBF" w:rsidP="00D25A2D">
      <w:pPr>
        <w:spacing w:after="0" w:line="240" w:lineRule="auto"/>
      </w:pPr>
      <w:r>
        <w:rPr>
          <w:b/>
          <w:bCs/>
          <w:u w:val="single"/>
        </w:rPr>
        <w:t>Executive Director’s Report</w:t>
      </w:r>
    </w:p>
    <w:p w:rsidR="00660C05" w:rsidRDefault="00660C05" w:rsidP="00660C05">
      <w:pPr>
        <w:numPr>
          <w:ilvl w:val="0"/>
          <w:numId w:val="22"/>
        </w:numPr>
        <w:tabs>
          <w:tab w:val="left" w:pos="720"/>
          <w:tab w:val="right" w:pos="9810"/>
        </w:tabs>
        <w:spacing w:after="0" w:line="240" w:lineRule="auto"/>
        <w:rPr>
          <w:rFonts w:cstheme="minorHAnsi"/>
        </w:rPr>
      </w:pPr>
      <w:r>
        <w:rPr>
          <w:rFonts w:cstheme="minorHAnsi"/>
        </w:rPr>
        <w:t>Dauphin County is our newest Associate Member.</w:t>
      </w:r>
    </w:p>
    <w:p w:rsidR="00660C05" w:rsidRPr="00535557" w:rsidRDefault="00660C05" w:rsidP="00660C05">
      <w:pPr>
        <w:numPr>
          <w:ilvl w:val="0"/>
          <w:numId w:val="22"/>
        </w:numPr>
        <w:tabs>
          <w:tab w:val="left" w:pos="720"/>
          <w:tab w:val="right" w:pos="9810"/>
        </w:tabs>
        <w:spacing w:after="0" w:line="240" w:lineRule="auto"/>
        <w:rPr>
          <w:rFonts w:cstheme="minorHAnsi"/>
        </w:rPr>
      </w:pPr>
      <w:r>
        <w:rPr>
          <w:rFonts w:cstheme="minorHAnsi"/>
        </w:rPr>
        <w:t xml:space="preserve">Western Cumberland COG Update </w:t>
      </w:r>
    </w:p>
    <w:p w:rsidR="00660C05" w:rsidRPr="00535557" w:rsidRDefault="00660C05" w:rsidP="00660C05">
      <w:pPr>
        <w:numPr>
          <w:ilvl w:val="1"/>
          <w:numId w:val="22"/>
        </w:numPr>
        <w:tabs>
          <w:tab w:val="left" w:pos="720"/>
          <w:tab w:val="right" w:pos="9810"/>
        </w:tabs>
        <w:spacing w:after="0" w:line="240" w:lineRule="auto"/>
        <w:rPr>
          <w:rFonts w:cstheme="minorHAnsi"/>
        </w:rPr>
      </w:pPr>
      <w:r>
        <w:rPr>
          <w:rFonts w:cstheme="minorHAnsi"/>
        </w:rPr>
        <w:t xml:space="preserve">Karen Heishman, </w:t>
      </w:r>
      <w:r w:rsidRPr="00535557">
        <w:rPr>
          <w:rFonts w:cstheme="minorHAnsi"/>
        </w:rPr>
        <w:t>Manager of Lower Frankford Township and Director of Western Cumberland COG</w:t>
      </w:r>
      <w:r>
        <w:rPr>
          <w:rFonts w:cstheme="minorHAnsi"/>
        </w:rPr>
        <w:t xml:space="preserve"> presented our request that each of their members join as Associate members @ $200 each (total of $2800 for WCCOG vs. current $200)</w:t>
      </w:r>
    </w:p>
    <w:p w:rsidR="00660C05" w:rsidRPr="00535557" w:rsidRDefault="00660C05" w:rsidP="00660C05">
      <w:pPr>
        <w:numPr>
          <w:ilvl w:val="1"/>
          <w:numId w:val="22"/>
        </w:numPr>
        <w:tabs>
          <w:tab w:val="left" w:pos="720"/>
          <w:tab w:val="right" w:pos="9810"/>
        </w:tabs>
        <w:spacing w:after="0" w:line="240" w:lineRule="auto"/>
        <w:rPr>
          <w:rFonts w:cstheme="minorHAnsi"/>
        </w:rPr>
      </w:pPr>
      <w:r w:rsidRPr="00535557">
        <w:rPr>
          <w:rFonts w:cstheme="minorHAnsi"/>
        </w:rPr>
        <w:t>WCCOG has 14 members</w:t>
      </w:r>
    </w:p>
    <w:p w:rsidR="00660C05" w:rsidRDefault="00660C05" w:rsidP="00660C05">
      <w:pPr>
        <w:numPr>
          <w:ilvl w:val="1"/>
          <w:numId w:val="22"/>
        </w:numPr>
        <w:tabs>
          <w:tab w:val="left" w:pos="720"/>
          <w:tab w:val="right" w:pos="9810"/>
        </w:tabs>
        <w:spacing w:after="0" w:line="240" w:lineRule="auto"/>
        <w:rPr>
          <w:rFonts w:cstheme="minorHAnsi"/>
        </w:rPr>
      </w:pPr>
      <w:r>
        <w:rPr>
          <w:rFonts w:cstheme="minorHAnsi"/>
        </w:rPr>
        <w:t>Heishman</w:t>
      </w:r>
      <w:r w:rsidRPr="00535557">
        <w:rPr>
          <w:rFonts w:cstheme="minorHAnsi"/>
        </w:rPr>
        <w:t xml:space="preserve"> present</w:t>
      </w:r>
      <w:r>
        <w:rPr>
          <w:rFonts w:cstheme="minorHAnsi"/>
        </w:rPr>
        <w:t>ed</w:t>
      </w:r>
      <w:r w:rsidRPr="00535557">
        <w:rPr>
          <w:rFonts w:cstheme="minorHAnsi"/>
        </w:rPr>
        <w:t xml:space="preserve"> to members at their March 14, 2022 meeting.</w:t>
      </w:r>
      <w:r>
        <w:rPr>
          <w:rFonts w:cstheme="minorHAnsi"/>
        </w:rPr>
        <w:t xml:space="preserve">  None disagreed with the logic.</w:t>
      </w:r>
    </w:p>
    <w:p w:rsidR="00660C05" w:rsidRDefault="00660C05" w:rsidP="00660C05">
      <w:pPr>
        <w:numPr>
          <w:ilvl w:val="1"/>
          <w:numId w:val="22"/>
        </w:numPr>
        <w:tabs>
          <w:tab w:val="right" w:pos="9810"/>
        </w:tabs>
        <w:spacing w:after="0" w:line="240" w:lineRule="auto"/>
        <w:rPr>
          <w:rFonts w:cstheme="minorHAnsi"/>
        </w:rPr>
      </w:pPr>
      <w:r w:rsidRPr="00660C05">
        <w:rPr>
          <w:rFonts w:cstheme="minorHAnsi"/>
        </w:rPr>
        <w:t>Myers and Rhonda Campbell will be presenting to WCCOG on Mo</w:t>
      </w:r>
      <w:r>
        <w:rPr>
          <w:rFonts w:cstheme="minorHAnsi"/>
        </w:rPr>
        <w:t>nday, April 11.</w:t>
      </w:r>
    </w:p>
    <w:p w:rsidR="00660C05" w:rsidRPr="00535557" w:rsidRDefault="00660C05" w:rsidP="00660C05">
      <w:pPr>
        <w:numPr>
          <w:ilvl w:val="0"/>
          <w:numId w:val="22"/>
        </w:numPr>
        <w:tabs>
          <w:tab w:val="left" w:pos="720"/>
          <w:tab w:val="right" w:pos="9810"/>
        </w:tabs>
        <w:spacing w:after="0" w:line="240" w:lineRule="auto"/>
        <w:rPr>
          <w:rFonts w:cstheme="minorHAnsi"/>
        </w:rPr>
      </w:pPr>
      <w:r w:rsidRPr="00535557">
        <w:rPr>
          <w:rFonts w:cstheme="minorHAnsi"/>
        </w:rPr>
        <w:t>Newberry Township</w:t>
      </w:r>
    </w:p>
    <w:p w:rsidR="00660C05" w:rsidRPr="00535557" w:rsidRDefault="00660C05" w:rsidP="00660C05">
      <w:pPr>
        <w:pStyle w:val="ListParagraph"/>
        <w:numPr>
          <w:ilvl w:val="1"/>
          <w:numId w:val="22"/>
        </w:numPr>
        <w:tabs>
          <w:tab w:val="left" w:pos="720"/>
          <w:tab w:val="right" w:pos="9810"/>
        </w:tabs>
        <w:spacing w:after="0" w:line="240" w:lineRule="auto"/>
        <w:rPr>
          <w:rFonts w:cstheme="minorHAnsi"/>
        </w:rPr>
      </w:pPr>
      <w:r w:rsidRPr="00535557">
        <w:rPr>
          <w:rFonts w:cstheme="minorHAnsi"/>
        </w:rPr>
        <w:t>Will be meeting with them on March 22, 2022.</w:t>
      </w:r>
    </w:p>
    <w:p w:rsidR="00660C05" w:rsidRPr="00535557" w:rsidRDefault="00660C05" w:rsidP="00660C05">
      <w:pPr>
        <w:pStyle w:val="ListParagraph"/>
        <w:numPr>
          <w:ilvl w:val="1"/>
          <w:numId w:val="22"/>
        </w:numPr>
        <w:tabs>
          <w:tab w:val="left" w:pos="720"/>
          <w:tab w:val="right" w:pos="9810"/>
        </w:tabs>
        <w:spacing w:after="0" w:line="240" w:lineRule="auto"/>
        <w:rPr>
          <w:rFonts w:cstheme="minorHAnsi"/>
        </w:rPr>
      </w:pPr>
      <w:r w:rsidRPr="00535557">
        <w:rPr>
          <w:rFonts w:cstheme="minorHAnsi"/>
        </w:rPr>
        <w:t>Interested in membership.  They reached out in 2020 and we responded but they did not reply.</w:t>
      </w:r>
    </w:p>
    <w:p w:rsidR="00660C05" w:rsidRDefault="00660C05" w:rsidP="00660C05">
      <w:pPr>
        <w:pStyle w:val="ListParagraph"/>
        <w:numPr>
          <w:ilvl w:val="1"/>
          <w:numId w:val="22"/>
        </w:numPr>
        <w:tabs>
          <w:tab w:val="left" w:pos="720"/>
          <w:tab w:val="right" w:pos="9810"/>
        </w:tabs>
        <w:spacing w:after="0" w:line="240" w:lineRule="auto"/>
        <w:rPr>
          <w:rFonts w:cstheme="minorHAnsi"/>
        </w:rPr>
      </w:pPr>
      <w:r w:rsidRPr="00535557">
        <w:rPr>
          <w:rFonts w:cstheme="minorHAnsi"/>
        </w:rPr>
        <w:t>A supervisor attended the Annual Dinner as a guest of Pennoni and expressed interest.</w:t>
      </w:r>
    </w:p>
    <w:p w:rsidR="00660C05" w:rsidRPr="00A524F2" w:rsidRDefault="00660C05" w:rsidP="00A524F2">
      <w:pPr>
        <w:pStyle w:val="ListParagraph"/>
        <w:numPr>
          <w:ilvl w:val="0"/>
          <w:numId w:val="22"/>
        </w:numPr>
        <w:tabs>
          <w:tab w:val="left" w:pos="720"/>
          <w:tab w:val="right" w:pos="9810"/>
        </w:tabs>
        <w:spacing w:after="0" w:line="240" w:lineRule="auto"/>
        <w:rPr>
          <w:rFonts w:cstheme="minorHAnsi"/>
        </w:rPr>
      </w:pPr>
      <w:r>
        <w:rPr>
          <w:rFonts w:cstheme="minorHAnsi"/>
        </w:rPr>
        <w:t>We have interest from Central Penn College and Buchart Horn to join as Associate Members.  If they do, that will bring our associate members to 12 (up</w:t>
      </w:r>
      <w:r w:rsidR="00A524F2">
        <w:rPr>
          <w:rFonts w:cstheme="minorHAnsi"/>
        </w:rPr>
        <w:t xml:space="preserve"> 3 from 2021).</w:t>
      </w:r>
    </w:p>
    <w:p w:rsidR="00CB2277" w:rsidRDefault="00CB2277" w:rsidP="005E352B">
      <w:pPr>
        <w:pStyle w:val="ListParagraph"/>
        <w:tabs>
          <w:tab w:val="left" w:pos="720"/>
        </w:tabs>
        <w:ind w:left="360"/>
        <w:rPr>
          <w:rFonts w:cstheme="minorHAnsi"/>
        </w:rPr>
      </w:pPr>
    </w:p>
    <w:p w:rsidR="005E352B" w:rsidRDefault="005E352B" w:rsidP="005E352B">
      <w:pPr>
        <w:tabs>
          <w:tab w:val="right" w:pos="9810"/>
        </w:tabs>
        <w:spacing w:after="0" w:line="240" w:lineRule="auto"/>
        <w:jc w:val="both"/>
        <w:rPr>
          <w:rFonts w:cstheme="minorHAnsi"/>
          <w:b/>
          <w:u w:val="single"/>
        </w:rPr>
      </w:pPr>
      <w:r>
        <w:rPr>
          <w:rFonts w:cstheme="minorHAnsi"/>
          <w:b/>
          <w:u w:val="single"/>
        </w:rPr>
        <w:t>Old</w:t>
      </w:r>
      <w:r w:rsidRPr="0067740C">
        <w:rPr>
          <w:rFonts w:cstheme="minorHAnsi"/>
          <w:b/>
          <w:u w:val="single"/>
        </w:rPr>
        <w:t xml:space="preserve"> Business</w:t>
      </w:r>
    </w:p>
    <w:p w:rsidR="00A524F2" w:rsidRDefault="00A524F2" w:rsidP="00A524F2">
      <w:pPr>
        <w:pStyle w:val="ListParagraph"/>
        <w:numPr>
          <w:ilvl w:val="0"/>
          <w:numId w:val="30"/>
        </w:numPr>
        <w:tabs>
          <w:tab w:val="left" w:pos="720"/>
        </w:tabs>
        <w:spacing w:after="0" w:line="240" w:lineRule="auto"/>
        <w:rPr>
          <w:rFonts w:cstheme="minorHAnsi"/>
        </w:rPr>
      </w:pPr>
      <w:r>
        <w:rPr>
          <w:rFonts w:cstheme="minorHAnsi"/>
        </w:rPr>
        <w:t>Joint Bid Update:</w:t>
      </w:r>
    </w:p>
    <w:p w:rsidR="00A524F2" w:rsidRDefault="00A524F2" w:rsidP="00A524F2">
      <w:pPr>
        <w:numPr>
          <w:ilvl w:val="1"/>
          <w:numId w:val="22"/>
        </w:numPr>
        <w:tabs>
          <w:tab w:val="left" w:pos="720"/>
          <w:tab w:val="right" w:pos="9810"/>
        </w:tabs>
        <w:spacing w:after="0" w:line="240" w:lineRule="auto"/>
        <w:rPr>
          <w:rFonts w:cstheme="minorHAnsi"/>
        </w:rPr>
      </w:pPr>
      <w:r>
        <w:rPr>
          <w:rFonts w:cstheme="minorHAnsi"/>
        </w:rPr>
        <w:t>Middletown Borough Rebid:  Bid Opening March 29, 2022.  Advertised and emails sent to all in-place vendors.</w:t>
      </w:r>
    </w:p>
    <w:p w:rsidR="00A524F2" w:rsidRDefault="00A524F2" w:rsidP="00A524F2">
      <w:pPr>
        <w:numPr>
          <w:ilvl w:val="1"/>
          <w:numId w:val="22"/>
        </w:numPr>
        <w:tabs>
          <w:tab w:val="left" w:pos="720"/>
          <w:tab w:val="right" w:pos="9810"/>
        </w:tabs>
        <w:spacing w:after="0" w:line="240" w:lineRule="auto"/>
        <w:rPr>
          <w:rFonts w:cstheme="minorHAnsi"/>
        </w:rPr>
      </w:pPr>
      <w:r>
        <w:rPr>
          <w:rFonts w:cstheme="minorHAnsi"/>
        </w:rPr>
        <w:t>Contract Update:  Awaiting 5 signed contracts from Vendors.  2 of the six we are just waiting for PB to execute.</w:t>
      </w:r>
    </w:p>
    <w:p w:rsidR="00A524F2" w:rsidRDefault="00A524F2" w:rsidP="00A524F2">
      <w:pPr>
        <w:numPr>
          <w:ilvl w:val="1"/>
          <w:numId w:val="22"/>
        </w:numPr>
        <w:tabs>
          <w:tab w:val="left" w:pos="720"/>
          <w:tab w:val="right" w:pos="9810"/>
        </w:tabs>
        <w:spacing w:after="0" w:line="240" w:lineRule="auto"/>
        <w:rPr>
          <w:rFonts w:cstheme="minorHAnsi"/>
        </w:rPr>
      </w:pPr>
      <w:r>
        <w:rPr>
          <w:rFonts w:cstheme="minorHAnsi"/>
        </w:rPr>
        <w:t>We've executed 25 contracts as of 3/21/22.</w:t>
      </w:r>
    </w:p>
    <w:p w:rsidR="00A524F2" w:rsidRDefault="00A524F2" w:rsidP="00A524F2">
      <w:pPr>
        <w:numPr>
          <w:ilvl w:val="1"/>
          <w:numId w:val="22"/>
        </w:numPr>
        <w:tabs>
          <w:tab w:val="left" w:pos="720"/>
          <w:tab w:val="right" w:pos="9810"/>
        </w:tabs>
        <w:spacing w:after="0" w:line="240" w:lineRule="auto"/>
        <w:rPr>
          <w:rFonts w:cstheme="minorHAnsi"/>
        </w:rPr>
      </w:pPr>
      <w:r w:rsidRPr="0006232F">
        <w:rPr>
          <w:rFonts w:cstheme="minorHAnsi"/>
        </w:rPr>
        <w:t>Reminders sent 3/15/22.</w:t>
      </w:r>
    </w:p>
    <w:p w:rsidR="00A524F2" w:rsidRPr="00A524F2" w:rsidRDefault="00A524F2" w:rsidP="00A524F2">
      <w:pPr>
        <w:numPr>
          <w:ilvl w:val="1"/>
          <w:numId w:val="22"/>
        </w:numPr>
        <w:tabs>
          <w:tab w:val="left" w:pos="720"/>
          <w:tab w:val="right" w:pos="9810"/>
        </w:tabs>
        <w:spacing w:after="0" w:line="240" w:lineRule="auto"/>
        <w:rPr>
          <w:rFonts w:cstheme="minorHAnsi"/>
        </w:rPr>
      </w:pPr>
      <w:r w:rsidRPr="0006232F">
        <w:rPr>
          <w:rFonts w:cstheme="minorHAnsi"/>
        </w:rPr>
        <w:t>Calls will be made 3/2</w:t>
      </w:r>
      <w:r>
        <w:rPr>
          <w:rFonts w:cstheme="minorHAnsi"/>
        </w:rPr>
        <w:t>3</w:t>
      </w:r>
      <w:r w:rsidRPr="0006232F">
        <w:rPr>
          <w:rFonts w:cstheme="minorHAnsi"/>
        </w:rPr>
        <w:t>/22 for outstanding contracts.</w:t>
      </w:r>
    </w:p>
    <w:p w:rsidR="00A524F2" w:rsidRPr="00535557" w:rsidRDefault="00A524F2" w:rsidP="00A524F2">
      <w:pPr>
        <w:numPr>
          <w:ilvl w:val="0"/>
          <w:numId w:val="22"/>
        </w:numPr>
        <w:tabs>
          <w:tab w:val="left" w:pos="720"/>
          <w:tab w:val="right" w:pos="9810"/>
        </w:tabs>
        <w:spacing w:after="0" w:line="240" w:lineRule="auto"/>
        <w:rPr>
          <w:rFonts w:cstheme="minorHAnsi"/>
        </w:rPr>
      </w:pPr>
      <w:r w:rsidRPr="00535557">
        <w:rPr>
          <w:rFonts w:cstheme="minorHAnsi"/>
        </w:rPr>
        <w:t>PSATS Training (12/8/21; 2/3/22; 3/16/22)</w:t>
      </w:r>
    </w:p>
    <w:p w:rsidR="00A524F2" w:rsidRDefault="00A524F2" w:rsidP="00A524F2">
      <w:pPr>
        <w:numPr>
          <w:ilvl w:val="1"/>
          <w:numId w:val="22"/>
        </w:numPr>
        <w:tabs>
          <w:tab w:val="left" w:pos="720"/>
          <w:tab w:val="right" w:pos="9810"/>
        </w:tabs>
        <w:spacing w:after="0" w:line="240" w:lineRule="auto"/>
        <w:rPr>
          <w:rFonts w:cstheme="minorHAnsi"/>
        </w:rPr>
      </w:pPr>
      <w:r w:rsidRPr="00535557">
        <w:rPr>
          <w:rFonts w:cstheme="minorHAnsi"/>
        </w:rPr>
        <w:t>March 16, 2022:  Mechanicsburg Borough</w:t>
      </w:r>
      <w:r>
        <w:rPr>
          <w:rFonts w:cstheme="minorHAnsi"/>
        </w:rPr>
        <w:t>:  12 Registrants, 12 attendees.</w:t>
      </w:r>
    </w:p>
    <w:p w:rsidR="00A524F2" w:rsidRDefault="00A524F2" w:rsidP="005E352B">
      <w:pPr>
        <w:tabs>
          <w:tab w:val="right" w:pos="9810"/>
        </w:tabs>
        <w:spacing w:after="0" w:line="240" w:lineRule="auto"/>
        <w:jc w:val="both"/>
        <w:rPr>
          <w:rFonts w:cstheme="minorHAnsi"/>
        </w:rPr>
      </w:pPr>
    </w:p>
    <w:p w:rsidR="00D25A2D" w:rsidRDefault="00D25A2D" w:rsidP="00D25A2D">
      <w:pPr>
        <w:pStyle w:val="ListParagraph"/>
        <w:spacing w:after="0" w:line="240" w:lineRule="auto"/>
      </w:pPr>
    </w:p>
    <w:p w:rsidR="00A524F2" w:rsidRDefault="00A524F2">
      <w:pPr>
        <w:rPr>
          <w:b/>
          <w:bCs/>
          <w:u w:val="single"/>
        </w:rPr>
      </w:pPr>
      <w:r>
        <w:rPr>
          <w:b/>
          <w:bCs/>
          <w:u w:val="single"/>
        </w:rPr>
        <w:br w:type="page"/>
      </w:r>
    </w:p>
    <w:p w:rsidR="00E44599" w:rsidRDefault="00E44599" w:rsidP="00D25A2D">
      <w:pPr>
        <w:spacing w:after="0" w:line="240" w:lineRule="auto"/>
        <w:rPr>
          <w:b/>
          <w:bCs/>
          <w:u w:val="single"/>
        </w:rPr>
      </w:pPr>
      <w:r>
        <w:rPr>
          <w:b/>
          <w:bCs/>
          <w:u w:val="single"/>
        </w:rPr>
        <w:lastRenderedPageBreak/>
        <w:t>County and Planning Commission Reports</w:t>
      </w:r>
    </w:p>
    <w:p w:rsidR="00D25A2D" w:rsidRDefault="00D25A2D" w:rsidP="00D25A2D">
      <w:pPr>
        <w:spacing w:after="0" w:line="240" w:lineRule="auto"/>
        <w:rPr>
          <w:b/>
          <w:bCs/>
          <w:u w:val="single"/>
        </w:rPr>
      </w:pPr>
    </w:p>
    <w:p w:rsidR="00313B65" w:rsidRDefault="00E44599" w:rsidP="00FF62D5">
      <w:pPr>
        <w:spacing w:after="0" w:line="240" w:lineRule="auto"/>
      </w:pPr>
      <w:r>
        <w:rPr>
          <w:b/>
          <w:bCs/>
          <w:u w:val="single"/>
        </w:rPr>
        <w:t>Cumberland County</w:t>
      </w:r>
      <w:r>
        <w:t xml:space="preserve"> –</w:t>
      </w:r>
      <w:r w:rsidR="00015F48">
        <w:t xml:space="preserve"> Vince DiFilipp</w:t>
      </w:r>
      <w:r w:rsidR="00C633D8">
        <w:t>o</w:t>
      </w:r>
    </w:p>
    <w:p w:rsidR="00CB2277" w:rsidRPr="00F62B14" w:rsidRDefault="00A524F2" w:rsidP="00F62B14">
      <w:pPr>
        <w:pStyle w:val="ListParagraph"/>
        <w:numPr>
          <w:ilvl w:val="0"/>
          <w:numId w:val="29"/>
        </w:numPr>
        <w:rPr>
          <w:bCs/>
        </w:rPr>
      </w:pPr>
      <w:r>
        <w:rPr>
          <w:bCs/>
        </w:rPr>
        <w:t>March 13, 2022</w:t>
      </w:r>
      <w:r w:rsidR="00F62B14" w:rsidRPr="00F62B14">
        <w:rPr>
          <w:bCs/>
        </w:rPr>
        <w:t xml:space="preserve"> - </w:t>
      </w:r>
      <w:r>
        <w:rPr>
          <w:bCs/>
        </w:rPr>
        <w:t xml:space="preserve">Cumberland County settled on the nursing home and no longer owns </w:t>
      </w:r>
      <w:r w:rsidR="00F62B14" w:rsidRPr="00F62B14">
        <w:rPr>
          <w:bCs/>
        </w:rPr>
        <w:t xml:space="preserve">Claremont.  </w:t>
      </w:r>
      <w:r>
        <w:rPr>
          <w:bCs/>
        </w:rPr>
        <w:t xml:space="preserve">The County </w:t>
      </w:r>
      <w:r w:rsidR="00F62B14" w:rsidRPr="00F62B14">
        <w:rPr>
          <w:bCs/>
        </w:rPr>
        <w:t>will be involved during transition.</w:t>
      </w:r>
    </w:p>
    <w:p w:rsidR="00F62B14" w:rsidRPr="00F62B14" w:rsidRDefault="00F62B14" w:rsidP="00F62B14">
      <w:pPr>
        <w:pStyle w:val="ListParagraph"/>
        <w:numPr>
          <w:ilvl w:val="0"/>
          <w:numId w:val="29"/>
        </w:numPr>
        <w:rPr>
          <w:bCs/>
        </w:rPr>
      </w:pPr>
      <w:r w:rsidRPr="00F62B14">
        <w:rPr>
          <w:bCs/>
        </w:rPr>
        <w:t>ARPA funds - official applications out soon.  Also surveyed on what to do with funding.</w:t>
      </w:r>
    </w:p>
    <w:p w:rsidR="00F62B14" w:rsidRPr="00F62B14" w:rsidRDefault="00F62B14" w:rsidP="00F62B14">
      <w:pPr>
        <w:pStyle w:val="ListParagraph"/>
        <w:numPr>
          <w:ilvl w:val="0"/>
          <w:numId w:val="29"/>
        </w:numPr>
        <w:rPr>
          <w:bCs/>
        </w:rPr>
      </w:pPr>
      <w:r w:rsidRPr="00F62B14">
        <w:rPr>
          <w:bCs/>
        </w:rPr>
        <w:t>Cumberl</w:t>
      </w:r>
      <w:r w:rsidR="00A524F2">
        <w:rPr>
          <w:bCs/>
        </w:rPr>
        <w:t>and County joined litigation against tolling the I-</w:t>
      </w:r>
      <w:r w:rsidRPr="00F62B14">
        <w:rPr>
          <w:bCs/>
        </w:rPr>
        <w:t xml:space="preserve"> 83 bridge</w:t>
      </w:r>
    </w:p>
    <w:p w:rsidR="00F62B14" w:rsidRPr="00F62B14" w:rsidRDefault="00F62B14" w:rsidP="00F62B14">
      <w:pPr>
        <w:pStyle w:val="ListParagraph"/>
        <w:numPr>
          <w:ilvl w:val="0"/>
          <w:numId w:val="29"/>
        </w:numPr>
        <w:rPr>
          <w:bCs/>
        </w:rPr>
      </w:pPr>
      <w:r w:rsidRPr="00F62B14">
        <w:rPr>
          <w:bCs/>
        </w:rPr>
        <w:t>Primaries - All polling locations are in good order.</w:t>
      </w:r>
    </w:p>
    <w:p w:rsidR="00F62B14" w:rsidRPr="00F62B14" w:rsidRDefault="00F62B14" w:rsidP="00F62B14">
      <w:pPr>
        <w:pStyle w:val="ListParagraph"/>
        <w:numPr>
          <w:ilvl w:val="0"/>
          <w:numId w:val="29"/>
        </w:numPr>
        <w:rPr>
          <w:bCs/>
        </w:rPr>
      </w:pPr>
      <w:r w:rsidRPr="00F62B14">
        <w:rPr>
          <w:bCs/>
        </w:rPr>
        <w:t xml:space="preserve">Mail in ballots are still optional </w:t>
      </w:r>
      <w:r w:rsidR="007A4E2A" w:rsidRPr="00F62B14">
        <w:rPr>
          <w:bCs/>
        </w:rPr>
        <w:t>for</w:t>
      </w:r>
      <w:r w:rsidRPr="00F62B14">
        <w:rPr>
          <w:bCs/>
        </w:rPr>
        <w:t xml:space="preserve"> </w:t>
      </w:r>
      <w:r w:rsidR="007A4E2A" w:rsidRPr="00F62B14">
        <w:rPr>
          <w:bCs/>
        </w:rPr>
        <w:t>primary</w:t>
      </w:r>
    </w:p>
    <w:p w:rsidR="00F62B14" w:rsidRPr="00F62B14" w:rsidRDefault="00F62B14" w:rsidP="00F62B14">
      <w:pPr>
        <w:pStyle w:val="ListParagraph"/>
        <w:numPr>
          <w:ilvl w:val="0"/>
          <w:numId w:val="29"/>
        </w:numPr>
        <w:rPr>
          <w:bCs/>
        </w:rPr>
      </w:pPr>
      <w:r w:rsidRPr="00F62B14">
        <w:rPr>
          <w:bCs/>
        </w:rPr>
        <w:t xml:space="preserve">Later this month or early </w:t>
      </w:r>
      <w:r w:rsidR="007A4E2A" w:rsidRPr="00F62B14">
        <w:rPr>
          <w:bCs/>
        </w:rPr>
        <w:t>April</w:t>
      </w:r>
      <w:r w:rsidRPr="00F62B14">
        <w:rPr>
          <w:bCs/>
        </w:rPr>
        <w:t xml:space="preserve"> - settling 200th preserve farm.</w:t>
      </w:r>
    </w:p>
    <w:p w:rsidR="00D25A2D" w:rsidRDefault="00E44599" w:rsidP="00D25A2D">
      <w:pPr>
        <w:spacing w:after="0" w:line="240" w:lineRule="auto"/>
      </w:pPr>
      <w:r>
        <w:rPr>
          <w:b/>
          <w:bCs/>
          <w:u w:val="single"/>
        </w:rPr>
        <w:t>Dauphin County</w:t>
      </w:r>
      <w:r w:rsidR="00C633D8">
        <w:t xml:space="preserve"> – </w:t>
      </w:r>
      <w:r w:rsidR="00CB2277">
        <w:t xml:space="preserve">Read by </w:t>
      </w:r>
      <w:r w:rsidR="00F62B14">
        <w:t>Cory Adams</w:t>
      </w:r>
    </w:p>
    <w:p w:rsidR="00B275B0" w:rsidRDefault="00B275B0" w:rsidP="00015F48">
      <w:pPr>
        <w:pStyle w:val="ListParagraph"/>
        <w:numPr>
          <w:ilvl w:val="0"/>
          <w:numId w:val="25"/>
        </w:numPr>
        <w:spacing w:after="0" w:line="240" w:lineRule="auto"/>
      </w:pPr>
      <w:r>
        <w:t xml:space="preserve"> </w:t>
      </w:r>
      <w:r w:rsidR="00F62B14">
        <w:t>Solicitor has reached out regarding I</w:t>
      </w:r>
      <w:r w:rsidR="00A524F2">
        <w:t>-</w:t>
      </w:r>
      <w:r w:rsidR="00F62B14">
        <w:t>83 issue</w:t>
      </w:r>
    </w:p>
    <w:p w:rsidR="00F62B14" w:rsidRDefault="00F62B14" w:rsidP="00015F48">
      <w:pPr>
        <w:pStyle w:val="ListParagraph"/>
        <w:numPr>
          <w:ilvl w:val="0"/>
          <w:numId w:val="25"/>
        </w:numPr>
        <w:spacing w:after="0" w:line="240" w:lineRule="auto"/>
      </w:pPr>
      <w:r>
        <w:t xml:space="preserve">Gaming grants </w:t>
      </w:r>
      <w:r w:rsidR="00A524F2">
        <w:t xml:space="preserve">will be open on May 1, 2022.  </w:t>
      </w:r>
    </w:p>
    <w:p w:rsidR="00D25A2D" w:rsidRPr="00D25A2D" w:rsidRDefault="00D25A2D" w:rsidP="00D25A2D">
      <w:pPr>
        <w:spacing w:after="0" w:line="240" w:lineRule="auto"/>
      </w:pPr>
    </w:p>
    <w:p w:rsidR="00E44599" w:rsidRDefault="00E44599" w:rsidP="00D25A2D">
      <w:pPr>
        <w:spacing w:after="0" w:line="240" w:lineRule="auto"/>
      </w:pPr>
      <w:r>
        <w:rPr>
          <w:b/>
          <w:bCs/>
          <w:u w:val="single"/>
        </w:rPr>
        <w:t>York County</w:t>
      </w:r>
      <w:r w:rsidR="00A23E94">
        <w:t xml:space="preserve"> – No </w:t>
      </w:r>
      <w:r w:rsidR="007D7656">
        <w:t>report</w:t>
      </w:r>
      <w:r w:rsidR="00A23E94">
        <w:t xml:space="preserve">. </w:t>
      </w:r>
    </w:p>
    <w:p w:rsidR="00D25A2D" w:rsidRPr="00A23E94" w:rsidRDefault="00D25A2D" w:rsidP="00D25A2D">
      <w:pPr>
        <w:spacing w:after="0" w:line="240" w:lineRule="auto"/>
      </w:pPr>
    </w:p>
    <w:p w:rsidR="00F62B14" w:rsidRDefault="00E44599" w:rsidP="007D7656">
      <w:pPr>
        <w:spacing w:after="0" w:line="240" w:lineRule="auto"/>
      </w:pPr>
      <w:r>
        <w:rPr>
          <w:b/>
          <w:bCs/>
          <w:u w:val="single"/>
        </w:rPr>
        <w:t>Legislative Update</w:t>
      </w:r>
      <w:r w:rsidR="00F164EE">
        <w:t>—</w:t>
      </w:r>
      <w:r w:rsidR="007D7656">
        <w:t xml:space="preserve"> </w:t>
      </w:r>
      <w:r w:rsidR="00F62B14">
        <w:t>No report.</w:t>
      </w:r>
    </w:p>
    <w:p w:rsidR="00F62B14" w:rsidRPr="00A23E94" w:rsidRDefault="00F62B14" w:rsidP="00D25A2D">
      <w:pPr>
        <w:spacing w:after="0" w:line="240" w:lineRule="auto"/>
      </w:pPr>
    </w:p>
    <w:p w:rsidR="00A001F2" w:rsidRDefault="00E44599" w:rsidP="00D25A2D">
      <w:pPr>
        <w:spacing w:after="0" w:line="240" w:lineRule="auto"/>
      </w:pPr>
      <w:r>
        <w:rPr>
          <w:b/>
          <w:bCs/>
          <w:u w:val="single"/>
        </w:rPr>
        <w:t>PACOG</w:t>
      </w:r>
      <w:r>
        <w:t xml:space="preserve"> –Myers </w:t>
      </w:r>
      <w:r w:rsidR="001246F8">
        <w:t xml:space="preserve"> - </w:t>
      </w:r>
      <w:r w:rsidR="00D67A0D">
        <w:t>N</w:t>
      </w:r>
      <w:r w:rsidR="001246F8">
        <w:t>o report</w:t>
      </w:r>
      <w:r w:rsidR="00D67A0D">
        <w:t>.</w:t>
      </w:r>
    </w:p>
    <w:p w:rsidR="00A001F2" w:rsidRDefault="00A001F2" w:rsidP="00D25A2D">
      <w:pPr>
        <w:spacing w:after="0" w:line="240" w:lineRule="auto"/>
      </w:pPr>
    </w:p>
    <w:p w:rsidR="00E44599" w:rsidRDefault="00E44599" w:rsidP="00D25A2D">
      <w:pPr>
        <w:spacing w:after="0" w:line="240" w:lineRule="auto"/>
      </w:pPr>
      <w:r>
        <w:rPr>
          <w:b/>
          <w:bCs/>
          <w:u w:val="single"/>
        </w:rPr>
        <w:t xml:space="preserve">UCC, Appeals/Act 45 </w:t>
      </w:r>
      <w:r>
        <w:t xml:space="preserve">– </w:t>
      </w:r>
      <w:r w:rsidR="0008500C">
        <w:t>Terry</w:t>
      </w:r>
      <w:r>
        <w:t xml:space="preserve"> Watts </w:t>
      </w:r>
      <w:r w:rsidR="00D144C6">
        <w:t>reported</w:t>
      </w:r>
      <w:r w:rsidR="001246F8">
        <w:t xml:space="preserve">.  </w:t>
      </w:r>
      <w:r w:rsidR="00D67A0D">
        <w:t>One</w:t>
      </w:r>
      <w:r w:rsidR="001246F8">
        <w:t xml:space="preserve"> appeal tomorrow evening.  Old turkey barn </w:t>
      </w:r>
      <w:r w:rsidR="00D67A0D">
        <w:t>the applicant</w:t>
      </w:r>
      <w:r w:rsidR="001246F8">
        <w:t xml:space="preserve"> wants to turn</w:t>
      </w:r>
      <w:r w:rsidR="00D67A0D">
        <w:t xml:space="preserve"> into a banquet hall.  Requires a </w:t>
      </w:r>
      <w:r w:rsidR="001246F8">
        <w:t xml:space="preserve">sprinkler but </w:t>
      </w:r>
      <w:r w:rsidR="00D67A0D">
        <w:t xml:space="preserve">applicant </w:t>
      </w:r>
      <w:r w:rsidR="001246F8">
        <w:t xml:space="preserve">doesn't believe that applies to him.  </w:t>
      </w:r>
      <w:r w:rsidR="009822B5">
        <w:t xml:space="preserve">It is located in </w:t>
      </w:r>
      <w:r w:rsidR="001246F8">
        <w:t>Upper Allen Township.</w:t>
      </w:r>
    </w:p>
    <w:p w:rsidR="00D25A2D" w:rsidRDefault="00D25A2D" w:rsidP="00D25A2D">
      <w:pPr>
        <w:spacing w:after="0" w:line="240" w:lineRule="auto"/>
      </w:pPr>
    </w:p>
    <w:p w:rsidR="00F62B14" w:rsidRDefault="00A23E94" w:rsidP="00F164EE">
      <w:pPr>
        <w:spacing w:after="0" w:line="240" w:lineRule="auto"/>
      </w:pPr>
      <w:r>
        <w:rPr>
          <w:b/>
          <w:bCs/>
          <w:u w:val="single"/>
        </w:rPr>
        <w:t>Public Safety Committee</w:t>
      </w:r>
      <w:r w:rsidR="00F164EE">
        <w:t>—</w:t>
      </w:r>
      <w:r w:rsidR="00F62B14">
        <w:t xml:space="preserve"> Ken Martin</w:t>
      </w:r>
    </w:p>
    <w:p w:rsidR="00F62B14" w:rsidRDefault="00F62B14" w:rsidP="00F3446E">
      <w:pPr>
        <w:pStyle w:val="ListParagraph"/>
        <w:numPr>
          <w:ilvl w:val="0"/>
          <w:numId w:val="32"/>
        </w:numPr>
        <w:spacing w:after="0" w:line="240" w:lineRule="auto"/>
      </w:pPr>
      <w:r>
        <w:t xml:space="preserve">SAFER </w:t>
      </w:r>
      <w:r w:rsidR="00F3446E">
        <w:t xml:space="preserve">Grant </w:t>
      </w:r>
      <w:r>
        <w:t xml:space="preserve">Update </w:t>
      </w:r>
    </w:p>
    <w:p w:rsidR="00F3446E" w:rsidRDefault="00F3446E" w:rsidP="00F3446E">
      <w:pPr>
        <w:pStyle w:val="ListParagraph"/>
        <w:numPr>
          <w:ilvl w:val="1"/>
          <w:numId w:val="32"/>
        </w:numPr>
        <w:spacing w:after="0" w:line="240" w:lineRule="auto"/>
      </w:pPr>
      <w:r>
        <w:t>Scott Ryno, our Program Manager, has met with 19 of the 22 participating fire companies and the response from fire companies has been very positive.</w:t>
      </w:r>
    </w:p>
    <w:p w:rsidR="00F3446E" w:rsidRDefault="00F3446E" w:rsidP="00F3446E">
      <w:pPr>
        <w:pStyle w:val="ListParagraph"/>
        <w:numPr>
          <w:ilvl w:val="1"/>
          <w:numId w:val="32"/>
        </w:numPr>
        <w:spacing w:after="0" w:line="240" w:lineRule="auto"/>
      </w:pPr>
      <w:r>
        <w:t>He is still trying to meet with Silver Spring and Camp Hill.</w:t>
      </w:r>
    </w:p>
    <w:p w:rsidR="00F3446E" w:rsidRDefault="00F3446E" w:rsidP="00F3446E">
      <w:pPr>
        <w:pStyle w:val="ListParagraph"/>
        <w:numPr>
          <w:ilvl w:val="1"/>
          <w:numId w:val="32"/>
        </w:numPr>
        <w:spacing w:after="0" w:line="240" w:lineRule="auto"/>
      </w:pPr>
      <w:r>
        <w:t>The last Advisory Committee meeting was on 3/21/22 and the Committee discussed the brand for the campaign.</w:t>
      </w:r>
    </w:p>
    <w:p w:rsidR="00F3446E" w:rsidRDefault="00F3446E" w:rsidP="00F3446E">
      <w:pPr>
        <w:pStyle w:val="ListParagraph"/>
        <w:numPr>
          <w:ilvl w:val="1"/>
          <w:numId w:val="32"/>
        </w:numPr>
        <w:spacing w:after="0" w:line="240" w:lineRule="auto"/>
      </w:pPr>
      <w:r>
        <w:t>The website is in development.  The URL is:  www.capitalregionfirefighter.org.</w:t>
      </w:r>
    </w:p>
    <w:p w:rsidR="00F3446E" w:rsidRDefault="00F3446E" w:rsidP="00F3446E">
      <w:pPr>
        <w:pStyle w:val="ListParagraph"/>
        <w:numPr>
          <w:ilvl w:val="1"/>
          <w:numId w:val="32"/>
        </w:numPr>
        <w:spacing w:after="0" w:line="240" w:lineRule="auto"/>
      </w:pPr>
      <w:r>
        <w:t>Ten of the 21 companies have provided data needed for insurance quotes and tuition qualification.  The grant started December 1, 2021 so any members who joined on that date and after would be eligible.</w:t>
      </w:r>
    </w:p>
    <w:p w:rsidR="00F3446E" w:rsidRDefault="00F3446E" w:rsidP="00F3446E">
      <w:pPr>
        <w:pStyle w:val="ListParagraph"/>
        <w:numPr>
          <w:ilvl w:val="1"/>
          <w:numId w:val="32"/>
        </w:numPr>
        <w:spacing w:after="0" w:line="240" w:lineRule="auto"/>
      </w:pPr>
      <w:r>
        <w:t>Ryno is meeting with UPMC regarding physicals for new members.  Their quote was within $5 of the money in the grant earmarked for physicals.</w:t>
      </w:r>
    </w:p>
    <w:p w:rsidR="00F3446E" w:rsidRDefault="00F3446E" w:rsidP="00F3446E">
      <w:pPr>
        <w:pStyle w:val="ListParagraph"/>
        <w:numPr>
          <w:ilvl w:val="1"/>
          <w:numId w:val="32"/>
        </w:numPr>
        <w:spacing w:after="0" w:line="240" w:lineRule="auto"/>
      </w:pPr>
      <w:r>
        <w:t>The Kick off press conference will be held in late April.  We encourage delegates and alternates to attend.</w:t>
      </w:r>
    </w:p>
    <w:p w:rsidR="00CB2277" w:rsidRDefault="00CB2277" w:rsidP="00F164EE">
      <w:pPr>
        <w:spacing w:after="0" w:line="240" w:lineRule="auto"/>
      </w:pPr>
    </w:p>
    <w:p w:rsidR="0054777E" w:rsidRDefault="0054777E">
      <w:pPr>
        <w:rPr>
          <w:b/>
          <w:u w:val="single"/>
        </w:rPr>
      </w:pPr>
      <w:r>
        <w:rPr>
          <w:b/>
          <w:u w:val="single"/>
        </w:rPr>
        <w:br w:type="page"/>
      </w:r>
    </w:p>
    <w:p w:rsidR="00F03615" w:rsidRPr="00F3446E" w:rsidRDefault="00F03615" w:rsidP="00F164EE">
      <w:pPr>
        <w:spacing w:after="0" w:line="240" w:lineRule="auto"/>
        <w:rPr>
          <w:b/>
          <w:u w:val="single"/>
        </w:rPr>
      </w:pPr>
      <w:r w:rsidRPr="00F3446E">
        <w:rPr>
          <w:b/>
          <w:u w:val="single"/>
        </w:rPr>
        <w:lastRenderedPageBreak/>
        <w:t>Good of the Order</w:t>
      </w:r>
    </w:p>
    <w:p w:rsidR="00F03615" w:rsidRDefault="00F03615" w:rsidP="00F3446E">
      <w:pPr>
        <w:pStyle w:val="ListParagraph"/>
        <w:numPr>
          <w:ilvl w:val="0"/>
          <w:numId w:val="32"/>
        </w:numPr>
        <w:spacing w:after="0" w:line="240" w:lineRule="auto"/>
      </w:pPr>
      <w:r>
        <w:t xml:space="preserve">Al Bienstock - Cumberland County Tax Bureau Collection Committee.  Sue Pinti </w:t>
      </w:r>
      <w:r w:rsidR="0054777E">
        <w:t xml:space="preserve">has been the Executive </w:t>
      </w:r>
      <w:r>
        <w:t xml:space="preserve">Director since 2008.  She is retiring at the end of 2022.  </w:t>
      </w:r>
      <w:r w:rsidR="0054777E">
        <w:t xml:space="preserve">Pinti is highly regarded for her work at the Tax Bureau.  </w:t>
      </w:r>
      <w:r>
        <w:t xml:space="preserve">Notice went out to taxing authorities. </w:t>
      </w:r>
      <w:r w:rsidR="0054777E">
        <w:t xml:space="preserve"> The Bureau is in </w:t>
      </w:r>
      <w:r>
        <w:t xml:space="preserve">the process of hiring.  </w:t>
      </w:r>
    </w:p>
    <w:p w:rsidR="0054777E" w:rsidRDefault="0054777E" w:rsidP="00F164EE">
      <w:pPr>
        <w:pStyle w:val="ListParagraph"/>
        <w:numPr>
          <w:ilvl w:val="0"/>
          <w:numId w:val="32"/>
        </w:numPr>
        <w:spacing w:after="0" w:line="240" w:lineRule="auto"/>
      </w:pPr>
      <w:r>
        <w:t>Norm Noumas - Lower Paxton Township is in the</w:t>
      </w:r>
      <w:r w:rsidR="00F03615">
        <w:t xml:space="preserve"> process of selling property.  </w:t>
      </w:r>
      <w:r>
        <w:t>The Township h</w:t>
      </w:r>
      <w:r w:rsidR="00F03615">
        <w:t>ired an auctioneer</w:t>
      </w:r>
      <w:r>
        <w:t xml:space="preserve"> rather than using a real estate agent.  Noumas said the township was hoping to get $1.4 million; they g</w:t>
      </w:r>
      <w:r w:rsidR="00F03615">
        <w:t xml:space="preserve">ot </w:t>
      </w:r>
      <w:r>
        <w:t>$</w:t>
      </w:r>
      <w:r w:rsidR="00F03615">
        <w:t xml:space="preserve">2.5 million as a result of a bidding war.   </w:t>
      </w:r>
      <w:r>
        <w:t xml:space="preserve">Noumas recommends </w:t>
      </w:r>
      <w:r w:rsidR="00F03615">
        <w:t xml:space="preserve">considering this if you have items/land to sell. </w:t>
      </w:r>
      <w:r>
        <w:t xml:space="preserve"> Lower Paxton a</w:t>
      </w:r>
      <w:r w:rsidR="00F03615">
        <w:t xml:space="preserve">lso </w:t>
      </w:r>
      <w:r>
        <w:t>prepared</w:t>
      </w:r>
      <w:r w:rsidR="00F03615">
        <w:t xml:space="preserve"> a resolution </w:t>
      </w:r>
      <w:r>
        <w:t>against</w:t>
      </w:r>
      <w:r w:rsidR="00F03615">
        <w:t xml:space="preserve"> I</w:t>
      </w:r>
      <w:r>
        <w:t>-</w:t>
      </w:r>
      <w:r w:rsidR="00F03615">
        <w:t xml:space="preserve">83 </w:t>
      </w:r>
      <w:r>
        <w:t>bridge t</w:t>
      </w:r>
      <w:r w:rsidR="00F03615">
        <w:t xml:space="preserve">olling.  </w:t>
      </w:r>
    </w:p>
    <w:p w:rsidR="0054777E" w:rsidRDefault="0054777E" w:rsidP="00F164EE">
      <w:pPr>
        <w:pStyle w:val="ListParagraph"/>
        <w:numPr>
          <w:ilvl w:val="0"/>
          <w:numId w:val="32"/>
        </w:numPr>
        <w:spacing w:after="0" w:line="240" w:lineRule="auto"/>
      </w:pPr>
      <w:r>
        <w:t>Cory  Adams asked if CapC</w:t>
      </w:r>
      <w:r w:rsidR="00F03615">
        <w:t xml:space="preserve">OG interested in adopting a resolution on I83?  </w:t>
      </w:r>
      <w:r>
        <w:t xml:space="preserve">Consensus was yes; Myers will draft a resolution and it will be presented at the </w:t>
      </w:r>
      <w:r w:rsidR="00BF1165">
        <w:t>April meeting.</w:t>
      </w:r>
    </w:p>
    <w:p w:rsidR="00BF1165" w:rsidRDefault="00BF1165" w:rsidP="00F164EE">
      <w:pPr>
        <w:pStyle w:val="ListParagraph"/>
        <w:numPr>
          <w:ilvl w:val="0"/>
          <w:numId w:val="32"/>
        </w:numPr>
        <w:spacing w:after="0" w:line="240" w:lineRule="auto"/>
      </w:pPr>
      <w:r>
        <w:t xml:space="preserve">Jim Hare - </w:t>
      </w:r>
      <w:r w:rsidR="0054777E">
        <w:t>Is it possible to have m</w:t>
      </w:r>
      <w:r>
        <w:t xml:space="preserve">icrophones </w:t>
      </w:r>
      <w:r w:rsidR="0054777E">
        <w:t>for the meetings?  It can be difficult to hear speakers and the Executive Committee.</w:t>
      </w:r>
      <w:r>
        <w:t xml:space="preserve">  Myers will talk with Keith Metz and get them for </w:t>
      </w:r>
      <w:r w:rsidR="00E415C5">
        <w:t>April and moving forward.</w:t>
      </w:r>
    </w:p>
    <w:p w:rsidR="00F03615" w:rsidRDefault="00F03615" w:rsidP="00F164EE">
      <w:pPr>
        <w:spacing w:after="0" w:line="240" w:lineRule="auto"/>
      </w:pPr>
    </w:p>
    <w:p w:rsidR="00732433" w:rsidRPr="00E415C5" w:rsidRDefault="00B20D20" w:rsidP="00E415C5">
      <w:pPr>
        <w:pStyle w:val="ListParagraph"/>
        <w:spacing w:after="0" w:line="240" w:lineRule="auto"/>
        <w:ind w:left="0"/>
        <w:rPr>
          <w:b/>
          <w:u w:val="single"/>
        </w:rPr>
      </w:pPr>
      <w:r w:rsidRPr="00B20D20">
        <w:rPr>
          <w:b/>
          <w:u w:val="single"/>
        </w:rPr>
        <w:t>Adjourn</w:t>
      </w:r>
    </w:p>
    <w:p w:rsidR="002F65A1" w:rsidRPr="00A40F1A" w:rsidRDefault="002F65A1" w:rsidP="00D25A2D">
      <w:pPr>
        <w:spacing w:after="0" w:line="240" w:lineRule="auto"/>
      </w:pPr>
      <w:r>
        <w:t xml:space="preserve">Meeting adjourned </w:t>
      </w:r>
      <w:r w:rsidR="00914001">
        <w:t xml:space="preserve"> </w:t>
      </w:r>
      <w:r w:rsidR="00172DE2">
        <w:t>7:32.  Terry Watts</w:t>
      </w:r>
      <w:r w:rsidR="00E415C5">
        <w:t xml:space="preserve"> motioned.  Adams</w:t>
      </w:r>
      <w:r w:rsidR="00172DE2">
        <w:t xml:space="preserve"> Seconded.  </w:t>
      </w:r>
      <w:r>
        <w:t>Unanimously approved.</w:t>
      </w:r>
    </w:p>
    <w:sectPr w:rsidR="002F65A1" w:rsidRPr="00A40F1A" w:rsidSect="00D67A0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627" w:rsidRDefault="00032627" w:rsidP="00D25A2D">
      <w:pPr>
        <w:spacing w:after="0" w:line="240" w:lineRule="auto"/>
      </w:pPr>
      <w:r>
        <w:separator/>
      </w:r>
    </w:p>
  </w:endnote>
  <w:endnote w:type="continuationSeparator" w:id="1">
    <w:p w:rsidR="00032627" w:rsidRDefault="00032627" w:rsidP="00D25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2D" w:rsidRPr="00D25A2D" w:rsidRDefault="00CB2277">
    <w:pPr>
      <w:pStyle w:val="Footer"/>
      <w:rPr>
        <w:sz w:val="20"/>
        <w:szCs w:val="20"/>
      </w:rPr>
    </w:pPr>
    <w:r>
      <w:rPr>
        <w:sz w:val="20"/>
        <w:szCs w:val="20"/>
      </w:rPr>
      <w:t xml:space="preserve">March 21, </w:t>
    </w:r>
    <w:r w:rsidR="00DB0A76">
      <w:rPr>
        <w:sz w:val="20"/>
        <w:szCs w:val="20"/>
      </w:rPr>
      <w:t xml:space="preserve">2022 </w:t>
    </w:r>
    <w:r w:rsidR="00D25A2D" w:rsidRPr="00D25A2D">
      <w:rPr>
        <w:sz w:val="20"/>
        <w:szCs w:val="20"/>
      </w:rPr>
      <w:t>Board of Delegates Meeting Minutes</w:t>
    </w:r>
    <w:r w:rsidR="00D25A2D" w:rsidRPr="00D25A2D">
      <w:rPr>
        <w:sz w:val="20"/>
        <w:szCs w:val="20"/>
      </w:rPr>
      <w:tab/>
    </w:r>
    <w:r w:rsidR="00110DCB">
      <w:rPr>
        <w:sz w:val="20"/>
        <w:szCs w:val="20"/>
      </w:rPr>
      <w:tab/>
    </w:r>
    <w:r w:rsidR="00D25A2D" w:rsidRPr="00D25A2D">
      <w:rPr>
        <w:sz w:val="20"/>
        <w:szCs w:val="20"/>
      </w:rPr>
      <w:t xml:space="preserve">Page </w:t>
    </w:r>
    <w:r w:rsidR="000238CD" w:rsidRPr="00D25A2D">
      <w:rPr>
        <w:sz w:val="20"/>
        <w:szCs w:val="20"/>
      </w:rPr>
      <w:fldChar w:fldCharType="begin"/>
    </w:r>
    <w:r w:rsidR="00D25A2D" w:rsidRPr="00D25A2D">
      <w:rPr>
        <w:sz w:val="20"/>
        <w:szCs w:val="20"/>
      </w:rPr>
      <w:instrText xml:space="preserve"> PAGE  \* Arabic  \* MERGEFORMAT </w:instrText>
    </w:r>
    <w:r w:rsidR="000238CD" w:rsidRPr="00D25A2D">
      <w:rPr>
        <w:sz w:val="20"/>
        <w:szCs w:val="20"/>
      </w:rPr>
      <w:fldChar w:fldCharType="separate"/>
    </w:r>
    <w:r w:rsidR="00327118">
      <w:rPr>
        <w:noProof/>
        <w:sz w:val="20"/>
        <w:szCs w:val="20"/>
      </w:rPr>
      <w:t>1</w:t>
    </w:r>
    <w:r w:rsidR="000238CD" w:rsidRPr="00D25A2D">
      <w:rPr>
        <w:sz w:val="20"/>
        <w:szCs w:val="20"/>
      </w:rPr>
      <w:fldChar w:fldCharType="end"/>
    </w:r>
    <w:r w:rsidR="00D25A2D" w:rsidRPr="00D25A2D">
      <w:rPr>
        <w:sz w:val="20"/>
        <w:szCs w:val="20"/>
      </w:rPr>
      <w:t xml:space="preserve"> of </w:t>
    </w:r>
    <w:fldSimple w:instr=" NUMPAGES  \* Arabic  \* MERGEFORMAT ">
      <w:r w:rsidR="00327118" w:rsidRPr="00327118">
        <w:rPr>
          <w:noProof/>
          <w:sz w:val="20"/>
          <w:szCs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627" w:rsidRDefault="00032627" w:rsidP="00D25A2D">
      <w:pPr>
        <w:spacing w:after="0" w:line="240" w:lineRule="auto"/>
      </w:pPr>
      <w:r>
        <w:separator/>
      </w:r>
    </w:p>
  </w:footnote>
  <w:footnote w:type="continuationSeparator" w:id="1">
    <w:p w:rsidR="00032627" w:rsidRDefault="00032627" w:rsidP="00D25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6A" w:rsidRDefault="00402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647"/>
    <w:multiLevelType w:val="hybridMultilevel"/>
    <w:tmpl w:val="96920CCC"/>
    <w:lvl w:ilvl="0" w:tplc="63E00A88">
      <w:start w:val="1"/>
      <w:numFmt w:val="bullet"/>
      <w:lvlText w:val=""/>
      <w:lvlJc w:val="left"/>
      <w:pPr>
        <w:ind w:left="360" w:hanging="360"/>
      </w:pPr>
      <w:rPr>
        <w:rFonts w:ascii="Wingdings" w:hAnsi="Wingdings" w:hint="default"/>
        <w:sz w:val="18"/>
      </w:rPr>
    </w:lvl>
    <w:lvl w:ilvl="1" w:tplc="63E00A88">
      <w:start w:val="1"/>
      <w:numFmt w:val="bullet"/>
      <w:lvlText w:val=""/>
      <w:lvlJc w:val="left"/>
      <w:pPr>
        <w:ind w:left="1080" w:hanging="360"/>
      </w:pPr>
      <w:rPr>
        <w:rFonts w:ascii="Wingdings" w:hAnsi="Wingdings"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76385"/>
    <w:multiLevelType w:val="hybridMultilevel"/>
    <w:tmpl w:val="84C4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92567"/>
    <w:multiLevelType w:val="hybridMultilevel"/>
    <w:tmpl w:val="106E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F1701"/>
    <w:multiLevelType w:val="hybridMultilevel"/>
    <w:tmpl w:val="568E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326C6"/>
    <w:multiLevelType w:val="hybridMultilevel"/>
    <w:tmpl w:val="82AE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B354E"/>
    <w:multiLevelType w:val="hybridMultilevel"/>
    <w:tmpl w:val="5460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A6064E"/>
    <w:multiLevelType w:val="hybridMultilevel"/>
    <w:tmpl w:val="05A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2307B"/>
    <w:multiLevelType w:val="hybridMultilevel"/>
    <w:tmpl w:val="482C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269DF"/>
    <w:multiLevelType w:val="hybridMultilevel"/>
    <w:tmpl w:val="FE84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567B7"/>
    <w:multiLevelType w:val="hybridMultilevel"/>
    <w:tmpl w:val="243A1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75469B"/>
    <w:multiLevelType w:val="hybridMultilevel"/>
    <w:tmpl w:val="F2B6BFA8"/>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EE79C8"/>
    <w:multiLevelType w:val="hybridMultilevel"/>
    <w:tmpl w:val="83B8A1A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2">
    <w:nsid w:val="3A09282B"/>
    <w:multiLevelType w:val="hybridMultilevel"/>
    <w:tmpl w:val="6D3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90A40"/>
    <w:multiLevelType w:val="hybridMultilevel"/>
    <w:tmpl w:val="207E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B5C0B"/>
    <w:multiLevelType w:val="hybridMultilevel"/>
    <w:tmpl w:val="C910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E615A"/>
    <w:multiLevelType w:val="hybridMultilevel"/>
    <w:tmpl w:val="DD06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C06E0"/>
    <w:multiLevelType w:val="hybridMultilevel"/>
    <w:tmpl w:val="C5B42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96481"/>
    <w:multiLevelType w:val="hybridMultilevel"/>
    <w:tmpl w:val="D29E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908C6"/>
    <w:multiLevelType w:val="hybridMultilevel"/>
    <w:tmpl w:val="846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23104"/>
    <w:multiLevelType w:val="hybridMultilevel"/>
    <w:tmpl w:val="586CABF4"/>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20">
    <w:nsid w:val="5B1458BD"/>
    <w:multiLevelType w:val="hybridMultilevel"/>
    <w:tmpl w:val="3ACA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31627"/>
    <w:multiLevelType w:val="hybridMultilevel"/>
    <w:tmpl w:val="2B7EC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E76BC3"/>
    <w:multiLevelType w:val="hybridMultilevel"/>
    <w:tmpl w:val="031A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35BF9"/>
    <w:multiLevelType w:val="hybridMultilevel"/>
    <w:tmpl w:val="2FA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46221"/>
    <w:multiLevelType w:val="hybridMultilevel"/>
    <w:tmpl w:val="BC021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BE2853"/>
    <w:multiLevelType w:val="hybridMultilevel"/>
    <w:tmpl w:val="7F8C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C542A"/>
    <w:multiLevelType w:val="hybridMultilevel"/>
    <w:tmpl w:val="0EAC2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F76DEF"/>
    <w:multiLevelType w:val="hybridMultilevel"/>
    <w:tmpl w:val="706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521AF"/>
    <w:multiLevelType w:val="hybridMultilevel"/>
    <w:tmpl w:val="BFD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B0D67"/>
    <w:multiLevelType w:val="hybridMultilevel"/>
    <w:tmpl w:val="B100C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F19EE"/>
    <w:multiLevelType w:val="hybridMultilevel"/>
    <w:tmpl w:val="FA48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F704E4"/>
    <w:multiLevelType w:val="hybridMultilevel"/>
    <w:tmpl w:val="946A51E6"/>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0"/>
  </w:num>
  <w:num w:numId="3">
    <w:abstractNumId w:val="10"/>
  </w:num>
  <w:num w:numId="4">
    <w:abstractNumId w:val="8"/>
  </w:num>
  <w:num w:numId="5">
    <w:abstractNumId w:val="18"/>
  </w:num>
  <w:num w:numId="6">
    <w:abstractNumId w:val="3"/>
  </w:num>
  <w:num w:numId="7">
    <w:abstractNumId w:val="1"/>
  </w:num>
  <w:num w:numId="8">
    <w:abstractNumId w:val="11"/>
  </w:num>
  <w:num w:numId="9">
    <w:abstractNumId w:val="23"/>
  </w:num>
  <w:num w:numId="10">
    <w:abstractNumId w:val="26"/>
  </w:num>
  <w:num w:numId="11">
    <w:abstractNumId w:val="4"/>
  </w:num>
  <w:num w:numId="12">
    <w:abstractNumId w:val="29"/>
  </w:num>
  <w:num w:numId="13">
    <w:abstractNumId w:val="30"/>
  </w:num>
  <w:num w:numId="14">
    <w:abstractNumId w:val="15"/>
  </w:num>
  <w:num w:numId="15">
    <w:abstractNumId w:val="12"/>
  </w:num>
  <w:num w:numId="16">
    <w:abstractNumId w:val="28"/>
  </w:num>
  <w:num w:numId="17">
    <w:abstractNumId w:val="13"/>
  </w:num>
  <w:num w:numId="18">
    <w:abstractNumId w:val="9"/>
  </w:num>
  <w:num w:numId="19">
    <w:abstractNumId w:val="24"/>
  </w:num>
  <w:num w:numId="20">
    <w:abstractNumId w:val="21"/>
  </w:num>
  <w:num w:numId="21">
    <w:abstractNumId w:val="25"/>
  </w:num>
  <w:num w:numId="22">
    <w:abstractNumId w:val="5"/>
  </w:num>
  <w:num w:numId="23">
    <w:abstractNumId w:val="19"/>
  </w:num>
  <w:num w:numId="24">
    <w:abstractNumId w:val="14"/>
  </w:num>
  <w:num w:numId="25">
    <w:abstractNumId w:val="17"/>
  </w:num>
  <w:num w:numId="26">
    <w:abstractNumId w:val="6"/>
  </w:num>
  <w:num w:numId="27">
    <w:abstractNumId w:val="2"/>
  </w:num>
  <w:num w:numId="28">
    <w:abstractNumId w:val="16"/>
  </w:num>
  <w:num w:numId="29">
    <w:abstractNumId w:val="20"/>
  </w:num>
  <w:num w:numId="30">
    <w:abstractNumId w:val="27"/>
  </w:num>
  <w:num w:numId="31">
    <w:abstractNumId w:val="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hdrShapeDefaults>
    <o:shapedefaults v:ext="edit" spidmax="27650"/>
  </w:hdrShapeDefaults>
  <w:footnotePr>
    <w:footnote w:id="0"/>
    <w:footnote w:id="1"/>
  </w:footnotePr>
  <w:endnotePr>
    <w:endnote w:id="0"/>
    <w:endnote w:id="1"/>
  </w:endnotePr>
  <w:compat/>
  <w:rsids>
    <w:rsidRoot w:val="00FA4570"/>
    <w:rsid w:val="00015F48"/>
    <w:rsid w:val="000238CD"/>
    <w:rsid w:val="00032627"/>
    <w:rsid w:val="0007379B"/>
    <w:rsid w:val="00084D1F"/>
    <w:rsid w:val="0008500C"/>
    <w:rsid w:val="000A0EF8"/>
    <w:rsid w:val="000B2405"/>
    <w:rsid w:val="000F0AA0"/>
    <w:rsid w:val="00106933"/>
    <w:rsid w:val="001077C2"/>
    <w:rsid w:val="00110DCB"/>
    <w:rsid w:val="001126DE"/>
    <w:rsid w:val="001246F8"/>
    <w:rsid w:val="001306AE"/>
    <w:rsid w:val="0013258C"/>
    <w:rsid w:val="001362EF"/>
    <w:rsid w:val="0014056B"/>
    <w:rsid w:val="00172DE2"/>
    <w:rsid w:val="00175613"/>
    <w:rsid w:val="0019059A"/>
    <w:rsid w:val="001B04E1"/>
    <w:rsid w:val="00205B94"/>
    <w:rsid w:val="00230566"/>
    <w:rsid w:val="00265341"/>
    <w:rsid w:val="00280433"/>
    <w:rsid w:val="0028588B"/>
    <w:rsid w:val="00285A66"/>
    <w:rsid w:val="002A3782"/>
    <w:rsid w:val="002C2538"/>
    <w:rsid w:val="002D3F6F"/>
    <w:rsid w:val="002F487C"/>
    <w:rsid w:val="002F65A1"/>
    <w:rsid w:val="00300AC2"/>
    <w:rsid w:val="00313B65"/>
    <w:rsid w:val="00323341"/>
    <w:rsid w:val="00327118"/>
    <w:rsid w:val="00327C71"/>
    <w:rsid w:val="003414CA"/>
    <w:rsid w:val="00357EE8"/>
    <w:rsid w:val="003721CF"/>
    <w:rsid w:val="00374DC5"/>
    <w:rsid w:val="003A3DE6"/>
    <w:rsid w:val="003C1C4F"/>
    <w:rsid w:val="003F7A5D"/>
    <w:rsid w:val="00402E6A"/>
    <w:rsid w:val="00435C67"/>
    <w:rsid w:val="00437745"/>
    <w:rsid w:val="004405F3"/>
    <w:rsid w:val="00440D23"/>
    <w:rsid w:val="00443126"/>
    <w:rsid w:val="00451256"/>
    <w:rsid w:val="00452EBF"/>
    <w:rsid w:val="00453432"/>
    <w:rsid w:val="00464B28"/>
    <w:rsid w:val="00472B5B"/>
    <w:rsid w:val="00484549"/>
    <w:rsid w:val="004868D3"/>
    <w:rsid w:val="00487640"/>
    <w:rsid w:val="004968B9"/>
    <w:rsid w:val="00496F1B"/>
    <w:rsid w:val="004A0F2D"/>
    <w:rsid w:val="004A2735"/>
    <w:rsid w:val="004B630B"/>
    <w:rsid w:val="004C0A13"/>
    <w:rsid w:val="004D471C"/>
    <w:rsid w:val="004F7E52"/>
    <w:rsid w:val="00502755"/>
    <w:rsid w:val="00534185"/>
    <w:rsid w:val="0054777E"/>
    <w:rsid w:val="005A4832"/>
    <w:rsid w:val="005B5D80"/>
    <w:rsid w:val="005C6091"/>
    <w:rsid w:val="005E352B"/>
    <w:rsid w:val="00617670"/>
    <w:rsid w:val="006315DA"/>
    <w:rsid w:val="00633412"/>
    <w:rsid w:val="00636174"/>
    <w:rsid w:val="00641CF6"/>
    <w:rsid w:val="00647C0F"/>
    <w:rsid w:val="006539B0"/>
    <w:rsid w:val="00653D8E"/>
    <w:rsid w:val="00660C05"/>
    <w:rsid w:val="00675428"/>
    <w:rsid w:val="00685CB7"/>
    <w:rsid w:val="006B15E8"/>
    <w:rsid w:val="006C4096"/>
    <w:rsid w:val="006C4406"/>
    <w:rsid w:val="006D2AA8"/>
    <w:rsid w:val="006F74B1"/>
    <w:rsid w:val="00717ED2"/>
    <w:rsid w:val="00732433"/>
    <w:rsid w:val="0076416D"/>
    <w:rsid w:val="00781747"/>
    <w:rsid w:val="007A2397"/>
    <w:rsid w:val="007A4E2A"/>
    <w:rsid w:val="007B0FC7"/>
    <w:rsid w:val="007D7656"/>
    <w:rsid w:val="007F1EC1"/>
    <w:rsid w:val="0081076E"/>
    <w:rsid w:val="00811D00"/>
    <w:rsid w:val="0087506F"/>
    <w:rsid w:val="008C68FC"/>
    <w:rsid w:val="008C6A01"/>
    <w:rsid w:val="008E5D4A"/>
    <w:rsid w:val="009031C4"/>
    <w:rsid w:val="00906F1B"/>
    <w:rsid w:val="00914001"/>
    <w:rsid w:val="009330F6"/>
    <w:rsid w:val="009411CF"/>
    <w:rsid w:val="00947CF6"/>
    <w:rsid w:val="00953218"/>
    <w:rsid w:val="00957264"/>
    <w:rsid w:val="009822B5"/>
    <w:rsid w:val="00984243"/>
    <w:rsid w:val="00A001F2"/>
    <w:rsid w:val="00A23E94"/>
    <w:rsid w:val="00A2487B"/>
    <w:rsid w:val="00A357F8"/>
    <w:rsid w:val="00A40F1A"/>
    <w:rsid w:val="00A42D5E"/>
    <w:rsid w:val="00A47B5C"/>
    <w:rsid w:val="00A524F2"/>
    <w:rsid w:val="00A53E1B"/>
    <w:rsid w:val="00A74D3D"/>
    <w:rsid w:val="00A81ADF"/>
    <w:rsid w:val="00A860C9"/>
    <w:rsid w:val="00AA59FA"/>
    <w:rsid w:val="00AB062A"/>
    <w:rsid w:val="00AB396B"/>
    <w:rsid w:val="00AC1FE3"/>
    <w:rsid w:val="00AC3AA5"/>
    <w:rsid w:val="00AD66D9"/>
    <w:rsid w:val="00AF2D00"/>
    <w:rsid w:val="00B049DC"/>
    <w:rsid w:val="00B20D20"/>
    <w:rsid w:val="00B275B0"/>
    <w:rsid w:val="00B415AD"/>
    <w:rsid w:val="00B43439"/>
    <w:rsid w:val="00B566DF"/>
    <w:rsid w:val="00B56BE1"/>
    <w:rsid w:val="00B82F48"/>
    <w:rsid w:val="00B92661"/>
    <w:rsid w:val="00BC39CA"/>
    <w:rsid w:val="00BC446B"/>
    <w:rsid w:val="00BD0F42"/>
    <w:rsid w:val="00BD1747"/>
    <w:rsid w:val="00BE4082"/>
    <w:rsid w:val="00BF0B7F"/>
    <w:rsid w:val="00BF1165"/>
    <w:rsid w:val="00C01879"/>
    <w:rsid w:val="00C0721A"/>
    <w:rsid w:val="00C1391D"/>
    <w:rsid w:val="00C1688F"/>
    <w:rsid w:val="00C16C9A"/>
    <w:rsid w:val="00C25565"/>
    <w:rsid w:val="00C46EBC"/>
    <w:rsid w:val="00C55F70"/>
    <w:rsid w:val="00C56914"/>
    <w:rsid w:val="00C633D8"/>
    <w:rsid w:val="00C63A17"/>
    <w:rsid w:val="00C66214"/>
    <w:rsid w:val="00C66BE9"/>
    <w:rsid w:val="00C709B1"/>
    <w:rsid w:val="00C74C74"/>
    <w:rsid w:val="00C851CE"/>
    <w:rsid w:val="00C86597"/>
    <w:rsid w:val="00CB2277"/>
    <w:rsid w:val="00CC028D"/>
    <w:rsid w:val="00CD4FF6"/>
    <w:rsid w:val="00D10CE3"/>
    <w:rsid w:val="00D144C6"/>
    <w:rsid w:val="00D25A2D"/>
    <w:rsid w:val="00D32FCF"/>
    <w:rsid w:val="00D33242"/>
    <w:rsid w:val="00D368AB"/>
    <w:rsid w:val="00D5453C"/>
    <w:rsid w:val="00D67A0D"/>
    <w:rsid w:val="00DB0A76"/>
    <w:rsid w:val="00DC4C1E"/>
    <w:rsid w:val="00DC6B42"/>
    <w:rsid w:val="00DE44A6"/>
    <w:rsid w:val="00E06FED"/>
    <w:rsid w:val="00E415C5"/>
    <w:rsid w:val="00E44599"/>
    <w:rsid w:val="00E45F0D"/>
    <w:rsid w:val="00E56C91"/>
    <w:rsid w:val="00E70150"/>
    <w:rsid w:val="00E849CB"/>
    <w:rsid w:val="00E96B74"/>
    <w:rsid w:val="00EA0820"/>
    <w:rsid w:val="00EA3438"/>
    <w:rsid w:val="00EB6D09"/>
    <w:rsid w:val="00ED7EDF"/>
    <w:rsid w:val="00F03615"/>
    <w:rsid w:val="00F164EE"/>
    <w:rsid w:val="00F20B7A"/>
    <w:rsid w:val="00F3446E"/>
    <w:rsid w:val="00F50562"/>
    <w:rsid w:val="00F62B14"/>
    <w:rsid w:val="00F63325"/>
    <w:rsid w:val="00F75804"/>
    <w:rsid w:val="00F75FCF"/>
    <w:rsid w:val="00F87C9B"/>
    <w:rsid w:val="00FA4570"/>
    <w:rsid w:val="00FD1EE2"/>
    <w:rsid w:val="00FD525B"/>
    <w:rsid w:val="00FF352A"/>
    <w:rsid w:val="00FF4AC4"/>
    <w:rsid w:val="00FF534A"/>
    <w:rsid w:val="00FF6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BF"/>
    <w:pPr>
      <w:ind w:left="720"/>
      <w:contextualSpacing/>
    </w:pPr>
  </w:style>
  <w:style w:type="paragraph" w:styleId="Header">
    <w:name w:val="header"/>
    <w:basedOn w:val="Normal"/>
    <w:link w:val="HeaderChar"/>
    <w:uiPriority w:val="99"/>
    <w:unhideWhenUsed/>
    <w:rsid w:val="00D2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2D"/>
  </w:style>
  <w:style w:type="paragraph" w:styleId="Footer">
    <w:name w:val="footer"/>
    <w:basedOn w:val="Normal"/>
    <w:link w:val="FooterChar"/>
    <w:uiPriority w:val="99"/>
    <w:unhideWhenUsed/>
    <w:rsid w:val="00D2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2D"/>
  </w:style>
  <w:style w:type="paragraph" w:styleId="Title">
    <w:name w:val="Title"/>
    <w:basedOn w:val="Normal"/>
    <w:link w:val="TitleChar"/>
    <w:qFormat/>
    <w:rsid w:val="000F0A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F0AA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5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Stuart</dc:creator>
  <cp:lastModifiedBy>CAPCOG Laptop</cp:lastModifiedBy>
  <cp:revision>16</cp:revision>
  <cp:lastPrinted>2022-04-21T19:28:00Z</cp:lastPrinted>
  <dcterms:created xsi:type="dcterms:W3CDTF">2022-03-21T21:41:00Z</dcterms:created>
  <dcterms:modified xsi:type="dcterms:W3CDTF">2022-04-21T19:28:00Z</dcterms:modified>
</cp:coreProperties>
</file>