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95" w:rsidRDefault="004E7DA2" w:rsidP="004E7DA2">
      <w:pPr>
        <w:pStyle w:val="Header"/>
        <w:jc w:val="center"/>
        <w:rPr>
          <w:rFonts w:asciiTheme="minorHAnsi" w:hAnsiTheme="minorHAnsi" w:cs="Calibri"/>
          <w:sz w:val="22"/>
          <w:szCs w:val="22"/>
        </w:rPr>
      </w:pPr>
      <w:r>
        <w:rPr>
          <w:rFonts w:asciiTheme="minorHAnsi" w:hAnsiTheme="minorHAnsi" w:cs="Calibri"/>
          <w:sz w:val="22"/>
          <w:szCs w:val="22"/>
        </w:rPr>
        <w:t>CapCOG Board of Delegates</w:t>
      </w:r>
    </w:p>
    <w:p w:rsidR="004E7DA2" w:rsidRPr="004F578B" w:rsidRDefault="004E7DA2" w:rsidP="004E7DA2">
      <w:pPr>
        <w:pStyle w:val="Header"/>
        <w:jc w:val="center"/>
        <w:rPr>
          <w:rFonts w:asciiTheme="minorHAnsi" w:hAnsiTheme="minorHAnsi" w:cs="Calibri"/>
          <w:sz w:val="22"/>
          <w:szCs w:val="22"/>
        </w:rPr>
      </w:pPr>
      <w:r>
        <w:rPr>
          <w:rFonts w:asciiTheme="minorHAnsi" w:hAnsiTheme="minorHAnsi" w:cs="Calibri"/>
          <w:sz w:val="22"/>
          <w:szCs w:val="22"/>
        </w:rPr>
        <w:t>Hampden Township Building, Room 202</w:t>
      </w:r>
    </w:p>
    <w:p w:rsidR="004E7DA2" w:rsidRPr="004F578B" w:rsidRDefault="004E7DA2" w:rsidP="004E7DA2">
      <w:pPr>
        <w:pStyle w:val="Header"/>
        <w:jc w:val="center"/>
        <w:rPr>
          <w:rFonts w:asciiTheme="minorHAnsi" w:hAnsiTheme="minorHAnsi" w:cs="Calibri"/>
          <w:i/>
          <w:iCs/>
          <w:sz w:val="22"/>
          <w:szCs w:val="22"/>
        </w:rPr>
      </w:pPr>
      <w:r w:rsidRPr="004F578B">
        <w:rPr>
          <w:rFonts w:asciiTheme="minorHAnsi" w:hAnsiTheme="minorHAnsi" w:cs="Calibri"/>
          <w:sz w:val="22"/>
          <w:szCs w:val="22"/>
        </w:rPr>
        <w:t>Monday,</w:t>
      </w:r>
      <w:r>
        <w:rPr>
          <w:rFonts w:asciiTheme="minorHAnsi" w:hAnsiTheme="minorHAnsi" w:cs="Calibri"/>
          <w:sz w:val="22"/>
          <w:szCs w:val="22"/>
        </w:rPr>
        <w:t xml:space="preserve"> </w:t>
      </w:r>
      <w:r w:rsidR="00C87A67">
        <w:rPr>
          <w:rFonts w:asciiTheme="minorHAnsi" w:hAnsiTheme="minorHAnsi" w:cs="Calibri"/>
          <w:sz w:val="22"/>
          <w:szCs w:val="22"/>
        </w:rPr>
        <w:t>July 15</w:t>
      </w:r>
      <w:r w:rsidR="00DA2B4E">
        <w:rPr>
          <w:rFonts w:asciiTheme="minorHAnsi" w:hAnsiTheme="minorHAnsi" w:cs="Calibri"/>
          <w:sz w:val="22"/>
          <w:szCs w:val="22"/>
        </w:rPr>
        <w:t>, 2019</w:t>
      </w:r>
      <w:r w:rsidRPr="004F578B">
        <w:rPr>
          <w:rFonts w:asciiTheme="minorHAnsi" w:hAnsiTheme="minorHAnsi" w:cs="Calibri"/>
          <w:sz w:val="22"/>
          <w:szCs w:val="22"/>
        </w:rPr>
        <w:t xml:space="preserve"> - </w:t>
      </w:r>
      <w:r>
        <w:rPr>
          <w:rFonts w:asciiTheme="minorHAnsi" w:hAnsiTheme="minorHAnsi" w:cs="Calibri"/>
          <w:sz w:val="22"/>
          <w:szCs w:val="22"/>
        </w:rPr>
        <w:t>7:00</w:t>
      </w:r>
      <w:r w:rsidRPr="004F578B">
        <w:rPr>
          <w:rFonts w:asciiTheme="minorHAnsi" w:hAnsiTheme="minorHAnsi" w:cs="Calibri"/>
          <w:sz w:val="22"/>
          <w:szCs w:val="22"/>
        </w:rPr>
        <w:t xml:space="preserve"> PM</w:t>
      </w:r>
    </w:p>
    <w:p w:rsidR="004E7DA2" w:rsidRPr="004F578B" w:rsidRDefault="004E7DA2" w:rsidP="004E7DA2">
      <w:pPr>
        <w:pStyle w:val="Title"/>
        <w:rPr>
          <w:rFonts w:asciiTheme="minorHAnsi" w:hAnsiTheme="minorHAnsi" w:cs="Calibri"/>
          <w:b w:val="0"/>
          <w:sz w:val="22"/>
          <w:szCs w:val="22"/>
        </w:rPr>
      </w:pPr>
    </w:p>
    <w:p w:rsidR="004E7DA2" w:rsidRPr="004F578B" w:rsidRDefault="004E7DA2" w:rsidP="004E7DA2">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4E7DA2" w:rsidRPr="004F578B" w:rsidRDefault="004E7DA2" w:rsidP="004E7DA2">
      <w:pPr>
        <w:pStyle w:val="Title"/>
        <w:rPr>
          <w:rFonts w:asciiTheme="minorHAnsi" w:hAnsiTheme="minorHAnsi" w:cs="Calibri"/>
          <w:b w:val="0"/>
          <w:sz w:val="22"/>
          <w:szCs w:val="22"/>
        </w:rPr>
      </w:pPr>
    </w:p>
    <w:p w:rsidR="004E7DA2" w:rsidRPr="00D47B34" w:rsidRDefault="004E7DA2" w:rsidP="004E7DA2">
      <w:pPr>
        <w:pStyle w:val="Header"/>
        <w:rPr>
          <w:rFonts w:asciiTheme="minorHAnsi" w:hAnsiTheme="minorHAnsi" w:cs="Calibri"/>
          <w:b/>
          <w:sz w:val="22"/>
          <w:szCs w:val="22"/>
          <w:u w:val="single"/>
        </w:rPr>
      </w:pPr>
      <w:r w:rsidRPr="00D47B34">
        <w:rPr>
          <w:rFonts w:asciiTheme="minorHAnsi" w:hAnsiTheme="minorHAnsi" w:cs="Calibri"/>
          <w:b/>
          <w:sz w:val="22"/>
          <w:szCs w:val="22"/>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4E7DA2" w:rsidRPr="006A1FB7" w:rsidTr="004E7DA2">
        <w:trPr>
          <w:trHeight w:val="2448"/>
        </w:trPr>
        <w:tc>
          <w:tcPr>
            <w:tcW w:w="3618" w:type="dxa"/>
          </w:tcPr>
          <w:p w:rsidR="004E7DA2" w:rsidRPr="007008A7" w:rsidRDefault="004E7DA2" w:rsidP="004E7DA2">
            <w:pPr>
              <w:ind w:left="90" w:hanging="90"/>
              <w:rPr>
                <w:rFonts w:eastAsia="Calibri" w:cs="Calibri"/>
              </w:rPr>
            </w:pPr>
            <w:r w:rsidRPr="007008A7">
              <w:rPr>
                <w:rFonts w:eastAsia="Calibri" w:cs="Calibri"/>
              </w:rPr>
              <w:t xml:space="preserve">Conewago Township, Gary Painter </w:t>
            </w:r>
          </w:p>
          <w:p w:rsidR="004E7DA2" w:rsidRPr="007008A7" w:rsidRDefault="004E7DA2" w:rsidP="004E7DA2">
            <w:pPr>
              <w:ind w:left="90" w:hanging="90"/>
              <w:rPr>
                <w:rFonts w:eastAsia="Calibri" w:cs="Calibri"/>
              </w:rPr>
            </w:pPr>
            <w:r w:rsidRPr="007008A7">
              <w:rPr>
                <w:rFonts w:eastAsia="Calibri" w:cs="Calibri"/>
              </w:rPr>
              <w:t>Dillsburg Borough, Mark Ryder</w:t>
            </w:r>
          </w:p>
          <w:p w:rsidR="006A1FB7" w:rsidRPr="007008A7" w:rsidRDefault="006A1FB7" w:rsidP="004E7DA2">
            <w:pPr>
              <w:ind w:left="90" w:hanging="90"/>
              <w:rPr>
                <w:rFonts w:eastAsia="Calibri" w:cs="Calibri"/>
              </w:rPr>
            </w:pPr>
            <w:r w:rsidRPr="007008A7">
              <w:rPr>
                <w:rFonts w:eastAsia="Calibri" w:cs="Calibri"/>
              </w:rPr>
              <w:t>Hampden Township</w:t>
            </w:r>
            <w:r w:rsidR="007008A7" w:rsidRPr="007008A7">
              <w:rPr>
                <w:rFonts w:eastAsia="Calibri" w:cs="Calibri"/>
              </w:rPr>
              <w:t>, Nate Silcox</w:t>
            </w:r>
          </w:p>
          <w:p w:rsidR="004E7DA2" w:rsidRDefault="004E7DA2" w:rsidP="004E7DA2">
            <w:pPr>
              <w:ind w:left="90" w:hanging="90"/>
              <w:rPr>
                <w:rFonts w:eastAsia="Calibri" w:cs="Calibri"/>
              </w:rPr>
            </w:pPr>
            <w:r w:rsidRPr="007008A7">
              <w:rPr>
                <w:rFonts w:eastAsia="Calibri" w:cs="Calibri"/>
              </w:rPr>
              <w:t>Highspire Borough, Terry Watts</w:t>
            </w:r>
          </w:p>
          <w:p w:rsidR="007008A7" w:rsidRPr="007008A7" w:rsidRDefault="007008A7" w:rsidP="007008A7">
            <w:pPr>
              <w:ind w:left="162" w:hanging="162"/>
              <w:rPr>
                <w:rFonts w:eastAsia="Calibri" w:cs="Calibri"/>
              </w:rPr>
            </w:pPr>
            <w:r w:rsidRPr="007008A7">
              <w:rPr>
                <w:rFonts w:eastAsia="Calibri" w:cs="Calibri"/>
              </w:rPr>
              <w:t>Lower Allen Township, Rick Schin</w:t>
            </w:r>
          </w:p>
          <w:p w:rsidR="007008A7" w:rsidRPr="007008A7" w:rsidRDefault="007008A7" w:rsidP="007008A7">
            <w:pPr>
              <w:ind w:left="162" w:hanging="162"/>
              <w:rPr>
                <w:rFonts w:eastAsia="Calibri" w:cs="Calibri"/>
              </w:rPr>
            </w:pPr>
            <w:r w:rsidRPr="007008A7">
              <w:rPr>
                <w:rFonts w:eastAsia="Calibri" w:cs="Calibri"/>
              </w:rPr>
              <w:t>Lower Paxton Township, Robin Lindsey</w:t>
            </w:r>
          </w:p>
          <w:p w:rsidR="004E7DA2" w:rsidRPr="007008A7" w:rsidRDefault="007008A7" w:rsidP="006A1FB7">
            <w:pPr>
              <w:ind w:left="162" w:hanging="162"/>
              <w:rPr>
                <w:rFonts w:eastAsia="Calibri" w:cs="Calibri"/>
              </w:rPr>
            </w:pPr>
            <w:r w:rsidRPr="007008A7">
              <w:rPr>
                <w:rFonts w:eastAsia="Calibri" w:cs="Calibri"/>
              </w:rPr>
              <w:t>Middle Paxton Township, Jim Fisher</w:t>
            </w:r>
          </w:p>
        </w:tc>
        <w:tc>
          <w:tcPr>
            <w:tcW w:w="3600" w:type="dxa"/>
          </w:tcPr>
          <w:p w:rsidR="004E7DA2" w:rsidRPr="007008A7" w:rsidRDefault="004E7DA2" w:rsidP="004E7DA2">
            <w:pPr>
              <w:rPr>
                <w:rFonts w:eastAsia="Calibri" w:cs="Calibri"/>
              </w:rPr>
            </w:pPr>
            <w:r w:rsidRPr="007008A7">
              <w:rPr>
                <w:rFonts w:eastAsia="Calibri" w:cs="Calibri"/>
              </w:rPr>
              <w:t xml:space="preserve">Monaghan Township, </w:t>
            </w:r>
            <w:r w:rsidR="003B643D" w:rsidRPr="007008A7">
              <w:rPr>
                <w:rFonts w:eastAsia="Calibri" w:cs="Calibri"/>
              </w:rPr>
              <w:t>Vicki Aycock</w:t>
            </w:r>
          </w:p>
          <w:p w:rsidR="004E7DA2" w:rsidRPr="007008A7" w:rsidRDefault="004E7DA2" w:rsidP="004E7DA2">
            <w:pPr>
              <w:ind w:left="162" w:hanging="162"/>
              <w:rPr>
                <w:rFonts w:eastAsia="Calibri" w:cs="Calibri"/>
              </w:rPr>
            </w:pPr>
            <w:r w:rsidRPr="007008A7">
              <w:rPr>
                <w:rFonts w:eastAsia="Calibri" w:cs="Calibri"/>
              </w:rPr>
              <w:t>Monroe Township, Carl Kuhl</w:t>
            </w:r>
          </w:p>
          <w:p w:rsidR="004E7DA2" w:rsidRPr="007008A7" w:rsidRDefault="004E7DA2" w:rsidP="004E7DA2">
            <w:pPr>
              <w:ind w:left="162" w:hanging="162"/>
              <w:rPr>
                <w:rFonts w:eastAsia="Calibri" w:cs="Calibri"/>
              </w:rPr>
            </w:pPr>
            <w:r w:rsidRPr="007008A7">
              <w:rPr>
                <w:rFonts w:eastAsia="Calibri" w:cs="Calibri"/>
              </w:rPr>
              <w:t>North Middleton Township, Harry Kelso</w:t>
            </w:r>
          </w:p>
          <w:p w:rsidR="004E7DA2" w:rsidRDefault="004E7DA2" w:rsidP="004E7DA2">
            <w:pPr>
              <w:ind w:left="162" w:hanging="162"/>
              <w:rPr>
                <w:rFonts w:eastAsia="Calibri" w:cs="Calibri"/>
              </w:rPr>
            </w:pPr>
            <w:r w:rsidRPr="007008A7">
              <w:rPr>
                <w:rFonts w:eastAsia="Calibri" w:cs="Calibri"/>
              </w:rPr>
              <w:t>Royalton Borough, Terry Watts</w:t>
            </w:r>
          </w:p>
          <w:p w:rsidR="007008A7" w:rsidRPr="007008A7" w:rsidRDefault="007008A7" w:rsidP="007008A7">
            <w:pPr>
              <w:ind w:left="162" w:hanging="162"/>
              <w:rPr>
                <w:rFonts w:eastAsia="Calibri" w:cs="Calibri"/>
              </w:rPr>
            </w:pPr>
            <w:r w:rsidRPr="007008A7">
              <w:rPr>
                <w:rFonts w:eastAsia="Calibri" w:cs="Calibri"/>
              </w:rPr>
              <w:t xml:space="preserve">Silver Spring Township, Harry Kotzmoyer </w:t>
            </w:r>
          </w:p>
          <w:p w:rsidR="007008A7" w:rsidRPr="007008A7" w:rsidRDefault="007008A7" w:rsidP="004E7DA2">
            <w:pPr>
              <w:ind w:left="162" w:hanging="162"/>
              <w:rPr>
                <w:rFonts w:eastAsia="Calibri" w:cs="Calibri"/>
              </w:rPr>
            </w:pPr>
          </w:p>
        </w:tc>
        <w:tc>
          <w:tcPr>
            <w:tcW w:w="3420" w:type="dxa"/>
          </w:tcPr>
          <w:p w:rsidR="004E7DA2" w:rsidRPr="007008A7" w:rsidRDefault="004E7DA2" w:rsidP="004E7DA2">
            <w:pPr>
              <w:ind w:left="162" w:hanging="162"/>
              <w:rPr>
                <w:rFonts w:eastAsia="Calibri" w:cs="Calibri"/>
              </w:rPr>
            </w:pPr>
            <w:r w:rsidRPr="007008A7">
              <w:rPr>
                <w:rFonts w:eastAsia="Calibri" w:cs="Calibri"/>
              </w:rPr>
              <w:t xml:space="preserve">South Hanover Township, </w:t>
            </w:r>
            <w:r w:rsidR="003B643D" w:rsidRPr="007008A7">
              <w:rPr>
                <w:rFonts w:eastAsia="Calibri" w:cs="Calibri"/>
              </w:rPr>
              <w:t>Stephen Cordaro</w:t>
            </w:r>
          </w:p>
          <w:p w:rsidR="006A1FB7" w:rsidRPr="007008A7" w:rsidRDefault="006A1FB7" w:rsidP="004E7DA2">
            <w:pPr>
              <w:ind w:left="162" w:hanging="162"/>
              <w:rPr>
                <w:rFonts w:eastAsia="Calibri" w:cs="Calibri"/>
              </w:rPr>
            </w:pPr>
            <w:r w:rsidRPr="007008A7">
              <w:rPr>
                <w:rFonts w:eastAsia="Calibri" w:cs="Calibri"/>
              </w:rPr>
              <w:t>South Middleton Township, Cory Adams</w:t>
            </w:r>
          </w:p>
          <w:p w:rsidR="004E7DA2" w:rsidRPr="007008A7" w:rsidRDefault="004E7DA2" w:rsidP="004E7DA2">
            <w:pPr>
              <w:ind w:left="162" w:hanging="162"/>
              <w:rPr>
                <w:rFonts w:eastAsia="Calibri" w:cs="Calibri"/>
              </w:rPr>
            </w:pPr>
            <w:r w:rsidRPr="007008A7">
              <w:rPr>
                <w:rFonts w:eastAsia="Calibri" w:cs="Calibri"/>
              </w:rPr>
              <w:t xml:space="preserve">Upper Allen Township, </w:t>
            </w:r>
            <w:r w:rsidR="007008A7" w:rsidRPr="007008A7">
              <w:rPr>
                <w:rFonts w:eastAsia="Calibri" w:cs="Calibri"/>
              </w:rPr>
              <w:t>Paul Rigney</w:t>
            </w:r>
          </w:p>
          <w:p w:rsidR="004E7DA2" w:rsidRPr="00FD7A85" w:rsidRDefault="004E7DA2" w:rsidP="004E7DA2">
            <w:pPr>
              <w:ind w:left="162" w:hanging="162"/>
              <w:rPr>
                <w:rFonts w:eastAsia="Calibri" w:cs="Calibri"/>
                <w:color w:val="FF0000"/>
              </w:rPr>
            </w:pPr>
            <w:r w:rsidRPr="007008A7">
              <w:rPr>
                <w:rFonts w:eastAsia="Calibri" w:cs="Calibri"/>
              </w:rPr>
              <w:t>Wormleysburg Borough, Margie Stuski</w:t>
            </w:r>
          </w:p>
        </w:tc>
      </w:tr>
    </w:tbl>
    <w:p w:rsidR="004E7DA2" w:rsidRDefault="004E7DA2" w:rsidP="004E7DA2">
      <w:pPr>
        <w:rPr>
          <w:rFonts w:eastAsia="Calibri" w:cs="Calibri"/>
          <w:b/>
          <w:color w:val="FF0000"/>
          <w:u w:val="single"/>
        </w:rPr>
      </w:pPr>
    </w:p>
    <w:p w:rsidR="006A1FB7" w:rsidRPr="003B643D" w:rsidRDefault="006A1FB7" w:rsidP="006A1FB7">
      <w:pPr>
        <w:rPr>
          <w:rFonts w:eastAsia="Calibri" w:cs="Calibri"/>
          <w:b/>
          <w:u w:val="single"/>
        </w:rPr>
      </w:pPr>
      <w:r w:rsidRPr="003B643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6A1FB7" w:rsidRPr="006A1FB7" w:rsidTr="006A1FB7">
        <w:trPr>
          <w:trHeight w:val="1080"/>
        </w:trPr>
        <w:tc>
          <w:tcPr>
            <w:tcW w:w="3456" w:type="dxa"/>
          </w:tcPr>
          <w:p w:rsidR="006A1FB7" w:rsidRPr="007008A7" w:rsidRDefault="006A1FB7" w:rsidP="006A1FB7">
            <w:pPr>
              <w:rPr>
                <w:rFonts w:eastAsia="Calibri" w:cs="Calibri"/>
              </w:rPr>
            </w:pPr>
            <w:r w:rsidRPr="007008A7">
              <w:rPr>
                <w:rFonts w:eastAsia="Calibri" w:cs="Calibri"/>
              </w:rPr>
              <w:t>Annville Township</w:t>
            </w:r>
          </w:p>
          <w:p w:rsidR="006A1FB7" w:rsidRPr="007008A7" w:rsidRDefault="006A1FB7" w:rsidP="006A1FB7">
            <w:pPr>
              <w:rPr>
                <w:rFonts w:eastAsia="Calibri" w:cs="Calibri"/>
              </w:rPr>
            </w:pPr>
            <w:r w:rsidRPr="007008A7">
              <w:rPr>
                <w:rFonts w:eastAsia="Calibri" w:cs="Calibri"/>
              </w:rPr>
              <w:t>Camp Hill Borough</w:t>
            </w:r>
          </w:p>
          <w:p w:rsidR="006A1FB7" w:rsidRPr="007008A7" w:rsidRDefault="006A1FB7" w:rsidP="006A1FB7">
            <w:pPr>
              <w:rPr>
                <w:rFonts w:eastAsia="Calibri" w:cs="Calibri"/>
              </w:rPr>
            </w:pPr>
            <w:r w:rsidRPr="007008A7">
              <w:rPr>
                <w:rFonts w:eastAsia="Calibri" w:cs="Calibri"/>
              </w:rPr>
              <w:t>Carlisle Borough</w:t>
            </w:r>
          </w:p>
          <w:p w:rsidR="006A1FB7" w:rsidRPr="007008A7" w:rsidRDefault="006A1FB7" w:rsidP="006A1FB7">
            <w:pPr>
              <w:rPr>
                <w:rFonts w:eastAsia="Calibri" w:cs="Calibri"/>
              </w:rPr>
            </w:pPr>
            <w:r w:rsidRPr="007008A7">
              <w:rPr>
                <w:rFonts w:eastAsia="Calibri" w:cs="Calibri"/>
              </w:rPr>
              <w:t>Carroll Township</w:t>
            </w:r>
          </w:p>
          <w:p w:rsidR="007008A7" w:rsidRPr="007008A7" w:rsidRDefault="007008A7" w:rsidP="007008A7">
            <w:pPr>
              <w:ind w:left="90" w:hanging="90"/>
              <w:rPr>
                <w:rFonts w:eastAsia="Calibri" w:cs="Calibri"/>
              </w:rPr>
            </w:pPr>
            <w:r w:rsidRPr="007008A7">
              <w:rPr>
                <w:rFonts w:eastAsia="Calibri" w:cs="Calibri"/>
              </w:rPr>
              <w:t>Dauphin Borough, Trudi Koppenhaver</w:t>
            </w:r>
          </w:p>
          <w:p w:rsidR="006A1FB7" w:rsidRPr="007008A7" w:rsidRDefault="006A1FB7" w:rsidP="006A1FB7">
            <w:pPr>
              <w:rPr>
                <w:rFonts w:eastAsia="Calibri" w:cs="Calibri"/>
              </w:rPr>
            </w:pPr>
            <w:r w:rsidRPr="007008A7">
              <w:rPr>
                <w:rFonts w:eastAsia="Calibri" w:cs="Calibri"/>
              </w:rPr>
              <w:t xml:space="preserve">Derry Township </w:t>
            </w:r>
          </w:p>
          <w:p w:rsidR="006A1FB7" w:rsidRPr="007008A7" w:rsidRDefault="006A1FB7" w:rsidP="006A1FB7">
            <w:pPr>
              <w:rPr>
                <w:rFonts w:eastAsia="Calibri" w:cs="Calibri"/>
              </w:rPr>
            </w:pPr>
            <w:r w:rsidRPr="007008A7">
              <w:rPr>
                <w:rFonts w:eastAsia="Calibri" w:cs="Calibri"/>
              </w:rPr>
              <w:t>East Hanover Township</w:t>
            </w:r>
          </w:p>
          <w:p w:rsidR="007008A7" w:rsidRPr="007008A7" w:rsidRDefault="007008A7" w:rsidP="007008A7">
            <w:pPr>
              <w:rPr>
                <w:rFonts w:eastAsia="Calibri" w:cs="Calibri"/>
              </w:rPr>
            </w:pPr>
            <w:r w:rsidRPr="007008A7">
              <w:rPr>
                <w:rFonts w:eastAsia="Calibri" w:cs="Calibri"/>
              </w:rPr>
              <w:t>East Pennsboro Township</w:t>
            </w:r>
          </w:p>
          <w:p w:rsidR="006A1FB7" w:rsidRPr="007008A7" w:rsidRDefault="007008A7" w:rsidP="007008A7">
            <w:pPr>
              <w:ind w:left="90" w:hanging="90"/>
              <w:rPr>
                <w:rFonts w:eastAsia="Calibri" w:cs="Calibri"/>
              </w:rPr>
            </w:pPr>
            <w:r w:rsidRPr="007008A7">
              <w:rPr>
                <w:rFonts w:eastAsia="Calibri" w:cs="Calibri"/>
              </w:rPr>
              <w:t xml:space="preserve">Fairview Township </w:t>
            </w:r>
          </w:p>
        </w:tc>
        <w:tc>
          <w:tcPr>
            <w:tcW w:w="3456" w:type="dxa"/>
          </w:tcPr>
          <w:p w:rsidR="007008A7" w:rsidRDefault="007008A7" w:rsidP="007008A7">
            <w:pPr>
              <w:ind w:left="90" w:hanging="90"/>
              <w:rPr>
                <w:rFonts w:eastAsia="Calibri" w:cs="Calibri"/>
              </w:rPr>
            </w:pPr>
            <w:r w:rsidRPr="007008A7">
              <w:rPr>
                <w:rFonts w:eastAsia="Calibri" w:cs="Calibri"/>
              </w:rPr>
              <w:t xml:space="preserve">Goldsboro Borough </w:t>
            </w:r>
          </w:p>
          <w:p w:rsidR="007008A7" w:rsidRPr="007008A7" w:rsidRDefault="007008A7" w:rsidP="007008A7">
            <w:pPr>
              <w:ind w:left="90" w:hanging="90"/>
              <w:rPr>
                <w:rFonts w:eastAsia="Calibri" w:cs="Calibri"/>
              </w:rPr>
            </w:pPr>
            <w:r>
              <w:rPr>
                <w:rFonts w:eastAsia="Calibri" w:cs="Calibri"/>
              </w:rPr>
              <w:t>H</w:t>
            </w:r>
            <w:r w:rsidRPr="007008A7">
              <w:rPr>
                <w:rFonts w:eastAsia="Calibri" w:cs="Calibri"/>
              </w:rPr>
              <w:t>arrisburg City</w:t>
            </w:r>
          </w:p>
          <w:p w:rsidR="006A1FB7" w:rsidRPr="007008A7" w:rsidRDefault="006A1FB7" w:rsidP="006A1FB7">
            <w:pPr>
              <w:rPr>
                <w:rFonts w:eastAsia="Calibri" w:cs="Calibri"/>
              </w:rPr>
            </w:pPr>
            <w:r w:rsidRPr="007008A7">
              <w:rPr>
                <w:rFonts w:eastAsia="Calibri" w:cs="Calibri"/>
              </w:rPr>
              <w:t>Hummelstown Borough</w:t>
            </w:r>
          </w:p>
          <w:p w:rsidR="007008A7" w:rsidRPr="007008A7" w:rsidRDefault="007008A7" w:rsidP="007008A7">
            <w:pPr>
              <w:ind w:left="90" w:hanging="90"/>
              <w:rPr>
                <w:rFonts w:eastAsia="Calibri" w:cs="Calibri"/>
              </w:rPr>
            </w:pPr>
            <w:r>
              <w:rPr>
                <w:rFonts w:eastAsia="Calibri" w:cs="Calibri"/>
              </w:rPr>
              <w:t>Lemoyne Borough</w:t>
            </w:r>
          </w:p>
          <w:p w:rsidR="007008A7" w:rsidRPr="007008A7" w:rsidRDefault="007008A7" w:rsidP="006A1FB7">
            <w:pPr>
              <w:rPr>
                <w:rFonts w:eastAsia="Calibri" w:cs="Calibri"/>
              </w:rPr>
            </w:pPr>
            <w:r w:rsidRPr="007008A7">
              <w:rPr>
                <w:rFonts w:eastAsia="Calibri" w:cs="Calibri"/>
              </w:rPr>
              <w:t xml:space="preserve">Londonderry Township </w:t>
            </w:r>
          </w:p>
          <w:p w:rsidR="006A1FB7" w:rsidRPr="007008A7" w:rsidRDefault="006A1FB7" w:rsidP="006A1FB7">
            <w:pPr>
              <w:rPr>
                <w:rFonts w:eastAsia="Calibri" w:cs="Calibri"/>
              </w:rPr>
            </w:pPr>
            <w:r w:rsidRPr="007008A7">
              <w:rPr>
                <w:rFonts w:eastAsia="Calibri" w:cs="Calibri"/>
              </w:rPr>
              <w:t>Lower Swatara Township</w:t>
            </w:r>
          </w:p>
          <w:p w:rsidR="00A650DF" w:rsidRPr="007008A7" w:rsidRDefault="006A1FB7" w:rsidP="006A1FB7">
            <w:pPr>
              <w:rPr>
                <w:rFonts w:eastAsia="Calibri" w:cs="Calibri"/>
              </w:rPr>
            </w:pPr>
            <w:r w:rsidRPr="007008A7">
              <w:rPr>
                <w:rFonts w:eastAsia="Calibri" w:cs="Calibri"/>
              </w:rPr>
              <w:t xml:space="preserve">Marysville Borough </w:t>
            </w:r>
          </w:p>
          <w:p w:rsidR="006A1FB7" w:rsidRPr="007008A7" w:rsidRDefault="006A1FB7" w:rsidP="006A1FB7">
            <w:pPr>
              <w:rPr>
                <w:rFonts w:eastAsia="Calibri" w:cs="Calibri"/>
              </w:rPr>
            </w:pPr>
            <w:r w:rsidRPr="007008A7">
              <w:rPr>
                <w:rFonts w:eastAsia="Calibri" w:cs="Calibri"/>
              </w:rPr>
              <w:t>Mechanicsburg Borough</w:t>
            </w:r>
          </w:p>
          <w:p w:rsidR="006A1FB7" w:rsidRPr="007008A7" w:rsidRDefault="006A1FB7" w:rsidP="006A1FB7">
            <w:pPr>
              <w:rPr>
                <w:rFonts w:eastAsia="Calibri" w:cs="Calibri"/>
              </w:rPr>
            </w:pPr>
            <w:r w:rsidRPr="007008A7">
              <w:rPr>
                <w:rFonts w:eastAsia="Calibri" w:cs="Calibri"/>
              </w:rPr>
              <w:t>Middletown Borough</w:t>
            </w:r>
          </w:p>
          <w:p w:rsidR="006A1FB7" w:rsidRPr="007008A7" w:rsidRDefault="006A1FB7" w:rsidP="00A650DF">
            <w:pPr>
              <w:ind w:left="162" w:hanging="162"/>
              <w:rPr>
                <w:rFonts w:eastAsia="Calibri" w:cs="Calibri"/>
              </w:rPr>
            </w:pPr>
            <w:r w:rsidRPr="007008A7">
              <w:rPr>
                <w:rFonts w:eastAsia="Calibri" w:cs="Calibri"/>
              </w:rPr>
              <w:t xml:space="preserve">New Cumberland Borough </w:t>
            </w:r>
          </w:p>
        </w:tc>
        <w:tc>
          <w:tcPr>
            <w:tcW w:w="3456" w:type="dxa"/>
          </w:tcPr>
          <w:p w:rsidR="006A1FB7" w:rsidRPr="007008A7" w:rsidRDefault="007008A7" w:rsidP="006A1FB7">
            <w:pPr>
              <w:rPr>
                <w:rFonts w:eastAsia="Calibri" w:cs="Calibri"/>
              </w:rPr>
            </w:pPr>
            <w:r w:rsidRPr="007008A7">
              <w:rPr>
                <w:rFonts w:eastAsia="Calibri" w:cs="Calibri"/>
              </w:rPr>
              <w:t xml:space="preserve">Paxtang Borough </w:t>
            </w:r>
            <w:r w:rsidR="006A1FB7" w:rsidRPr="007008A7">
              <w:rPr>
                <w:rFonts w:eastAsia="Calibri" w:cs="Calibri"/>
              </w:rPr>
              <w:t xml:space="preserve">Penbrook Borough </w:t>
            </w:r>
          </w:p>
          <w:p w:rsidR="006A1FB7" w:rsidRPr="007008A7" w:rsidRDefault="006A1FB7" w:rsidP="006A1FB7">
            <w:pPr>
              <w:rPr>
                <w:rFonts w:eastAsia="Calibri" w:cs="Calibri"/>
              </w:rPr>
            </w:pPr>
            <w:r w:rsidRPr="007008A7">
              <w:rPr>
                <w:rFonts w:eastAsia="Calibri" w:cs="Calibri"/>
              </w:rPr>
              <w:t xml:space="preserve">Shiremanstown Borough </w:t>
            </w:r>
          </w:p>
          <w:p w:rsidR="006A1FB7" w:rsidRPr="007008A7" w:rsidRDefault="006A1FB7" w:rsidP="006A1FB7">
            <w:pPr>
              <w:rPr>
                <w:rFonts w:eastAsia="Calibri" w:cs="Calibri"/>
              </w:rPr>
            </w:pPr>
            <w:r w:rsidRPr="007008A7">
              <w:rPr>
                <w:rFonts w:eastAsia="Calibri" w:cs="Calibri"/>
              </w:rPr>
              <w:t>Steelton Borough</w:t>
            </w:r>
          </w:p>
          <w:p w:rsidR="007008A7" w:rsidRPr="007008A7" w:rsidRDefault="007008A7" w:rsidP="007008A7">
            <w:pPr>
              <w:ind w:left="162" w:hanging="162"/>
              <w:rPr>
                <w:rFonts w:eastAsia="Calibri" w:cs="Calibri"/>
              </w:rPr>
            </w:pPr>
            <w:r w:rsidRPr="007008A7">
              <w:rPr>
                <w:rFonts w:eastAsia="Calibri" w:cs="Calibri"/>
              </w:rPr>
              <w:t>Susquehanna Township</w:t>
            </w:r>
          </w:p>
          <w:p w:rsidR="006A1FB7" w:rsidRPr="007008A7" w:rsidRDefault="006A1FB7" w:rsidP="006A1FB7">
            <w:pPr>
              <w:ind w:left="162" w:hanging="162"/>
              <w:rPr>
                <w:rFonts w:eastAsia="Calibri" w:cs="Calibri"/>
              </w:rPr>
            </w:pPr>
            <w:r w:rsidRPr="007008A7">
              <w:rPr>
                <w:rFonts w:eastAsia="Calibri" w:cs="Calibri"/>
              </w:rPr>
              <w:t>Swatara Township</w:t>
            </w:r>
          </w:p>
          <w:p w:rsidR="006A1FB7" w:rsidRPr="00FD7A85" w:rsidRDefault="006A1FB7" w:rsidP="006A1FB7">
            <w:pPr>
              <w:rPr>
                <w:rFonts w:eastAsia="Calibri" w:cs="Calibri"/>
                <w:color w:val="FF0000"/>
              </w:rPr>
            </w:pPr>
            <w:r w:rsidRPr="007008A7">
              <w:rPr>
                <w:rFonts w:eastAsia="Calibri" w:cs="Calibri"/>
              </w:rPr>
              <w:t>West Hanover Township</w:t>
            </w:r>
          </w:p>
        </w:tc>
      </w:tr>
    </w:tbl>
    <w:p w:rsidR="006A1FB7" w:rsidRDefault="006A1FB7" w:rsidP="006A1FB7"/>
    <w:p w:rsidR="004E7DA2" w:rsidRPr="005B3496" w:rsidRDefault="004E7DA2" w:rsidP="004E7DA2">
      <w:pPr>
        <w:rPr>
          <w:rFonts w:eastAsia="Calibri" w:cs="Calibri"/>
          <w:b/>
          <w:u w:val="single"/>
        </w:rPr>
      </w:pPr>
      <w:r w:rsidRPr="005B3496">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4E7DA2" w:rsidRPr="005B3496" w:rsidTr="006A1FB7">
        <w:trPr>
          <w:trHeight w:val="540"/>
        </w:trPr>
        <w:tc>
          <w:tcPr>
            <w:tcW w:w="5508" w:type="dxa"/>
          </w:tcPr>
          <w:p w:rsidR="005B3496" w:rsidRDefault="00FD7A85" w:rsidP="005B3496">
            <w:pPr>
              <w:rPr>
                <w:rFonts w:eastAsia="Calibri" w:cs="Times New Roman"/>
              </w:rPr>
            </w:pPr>
            <w:r>
              <w:rPr>
                <w:rFonts w:eastAsia="Calibri" w:cs="Times New Roman"/>
              </w:rPr>
              <w:t>Jennifer Ponce de Leon, Noresco</w:t>
            </w:r>
          </w:p>
          <w:p w:rsidR="006A1FB7" w:rsidRPr="005B3496" w:rsidRDefault="00AA4E9B" w:rsidP="00035838">
            <w:pPr>
              <w:rPr>
                <w:rFonts w:eastAsia="Calibri" w:cs="Times New Roman"/>
              </w:rPr>
            </w:pPr>
            <w:r>
              <w:rPr>
                <w:rFonts w:eastAsia="Calibri" w:cs="Times New Roman"/>
              </w:rPr>
              <w:t>Jim Hertzler,</w:t>
            </w:r>
            <w:r w:rsidR="00035838">
              <w:rPr>
                <w:rFonts w:eastAsia="Calibri" w:cs="Times New Roman"/>
              </w:rPr>
              <w:t xml:space="preserve"> County Commissioner</w:t>
            </w:r>
          </w:p>
        </w:tc>
        <w:tc>
          <w:tcPr>
            <w:tcW w:w="4860" w:type="dxa"/>
          </w:tcPr>
          <w:p w:rsidR="004E7DA2" w:rsidRPr="005B3496" w:rsidRDefault="004E7DA2" w:rsidP="004E7DA2">
            <w:pPr>
              <w:rPr>
                <w:rFonts w:eastAsia="Calibri" w:cs="Times New Roman"/>
                <w:u w:val="single"/>
              </w:rPr>
            </w:pPr>
            <w:r w:rsidRPr="005B3496">
              <w:rPr>
                <w:rFonts w:eastAsia="Calibri" w:cs="Times New Roman"/>
                <w:u w:val="single"/>
              </w:rPr>
              <w:t>CapCOG STAFF</w:t>
            </w:r>
          </w:p>
          <w:p w:rsidR="004E7DA2" w:rsidRPr="00FD7A85" w:rsidRDefault="00AA4E9B" w:rsidP="006A1FB7">
            <w:pPr>
              <w:rPr>
                <w:rFonts w:eastAsia="Calibri" w:cs="Calibri"/>
              </w:rPr>
            </w:pPr>
            <w:r>
              <w:rPr>
                <w:rFonts w:eastAsia="Calibri" w:cs="Calibri"/>
              </w:rPr>
              <w:t>Gary Myers, Executive Director</w:t>
            </w:r>
          </w:p>
        </w:tc>
      </w:tr>
    </w:tbl>
    <w:p w:rsidR="004E7DA2" w:rsidRPr="004E7DA2" w:rsidRDefault="004E7DA2" w:rsidP="004E7DA2">
      <w:pPr>
        <w:rPr>
          <w:rFonts w:eastAsia="Calibri" w:cs="Calibri"/>
          <w:b/>
          <w:color w:val="FF0000"/>
          <w:u w:val="single"/>
        </w:rPr>
      </w:pPr>
    </w:p>
    <w:p w:rsidR="00B6110F" w:rsidRDefault="005B3496">
      <w:r>
        <w:t>Meeting was c</w:t>
      </w:r>
      <w:r w:rsidR="00E628E7">
        <w:t>all</w:t>
      </w:r>
      <w:r w:rsidR="00C87A67">
        <w:t>ed to order at 7 PM by V.P. Cory Adams</w:t>
      </w:r>
    </w:p>
    <w:p w:rsidR="00E628E7" w:rsidRDefault="00E628E7"/>
    <w:p w:rsidR="00E628E7" w:rsidRDefault="005B3496">
      <w:r>
        <w:t xml:space="preserve">The </w:t>
      </w:r>
      <w:r w:rsidR="00E628E7">
        <w:t xml:space="preserve">Pledge of </w:t>
      </w:r>
      <w:r w:rsidR="00983295">
        <w:t>Allegiance</w:t>
      </w:r>
      <w:r w:rsidR="00AA4E9B">
        <w:t xml:space="preserve"> led by</w:t>
      </w:r>
      <w:r w:rsidR="00E86D36">
        <w:t xml:space="preserve"> Cory Adams.</w:t>
      </w:r>
      <w:r w:rsidR="00035838">
        <w:t xml:space="preserve">  </w:t>
      </w:r>
      <w:r w:rsidR="00E628E7">
        <w:t>Roundtable introductions</w:t>
      </w:r>
      <w:r>
        <w:t xml:space="preserve"> were made</w:t>
      </w:r>
      <w:r w:rsidR="00E628E7">
        <w:t>.</w:t>
      </w:r>
    </w:p>
    <w:p w:rsidR="00E628E7" w:rsidRDefault="00E628E7"/>
    <w:p w:rsidR="005B3496" w:rsidRDefault="005B3496">
      <w:pPr>
        <w:rPr>
          <w:b/>
          <w:u w:val="single"/>
        </w:rPr>
      </w:pPr>
      <w:r>
        <w:rPr>
          <w:b/>
          <w:u w:val="single"/>
        </w:rPr>
        <w:br w:type="page"/>
      </w:r>
    </w:p>
    <w:p w:rsidR="00E628E7" w:rsidRPr="00E628E7" w:rsidRDefault="00E628E7">
      <w:pPr>
        <w:rPr>
          <w:b/>
          <w:u w:val="single"/>
        </w:rPr>
      </w:pPr>
      <w:r w:rsidRPr="00E628E7">
        <w:rPr>
          <w:b/>
          <w:u w:val="single"/>
        </w:rPr>
        <w:lastRenderedPageBreak/>
        <w:t>Presentation</w:t>
      </w:r>
    </w:p>
    <w:p w:rsidR="00E628E7" w:rsidRDefault="00E628E7"/>
    <w:p w:rsidR="00FD7A85" w:rsidRDefault="00C87A67" w:rsidP="00FD7A85">
      <w:r>
        <w:t>Jennifer Ponce de Leon</w:t>
      </w:r>
      <w:r w:rsidR="00AA4E9B">
        <w:t xml:space="preserve">, </w:t>
      </w:r>
      <w:r w:rsidR="00FD7A85">
        <w:t xml:space="preserve">Sr. Account Executive, Noresco spoke about </w:t>
      </w:r>
      <w:r>
        <w:t>Energy Efficient Programs</w:t>
      </w:r>
      <w:r w:rsidR="00FD7A85">
        <w:t xml:space="preserve">.  </w:t>
      </w:r>
    </w:p>
    <w:p w:rsidR="00FD7A85" w:rsidRDefault="00FD7A85" w:rsidP="00FD7A85"/>
    <w:p w:rsidR="00FD7A85" w:rsidRDefault="00FD7A85" w:rsidP="00FD7A85">
      <w:pPr>
        <w:rPr>
          <w:rFonts w:ascii="Calibri" w:hAnsi="Calibri"/>
        </w:rPr>
      </w:pPr>
      <w:r>
        <w:t xml:space="preserve">Ponce de Leon shared that </w:t>
      </w:r>
      <w:r>
        <w:rPr>
          <w:rFonts w:ascii="Calibri" w:hAnsi="Calibri"/>
        </w:rPr>
        <w:t xml:space="preserve">PA state legislation through the Guaranteed Energy Savings Act (GESA) enables government agencies to use a budget-neutral approach to make building improvements that reduce energy and water use and increase operational efficiency (called Performance Contracting). </w:t>
      </w:r>
    </w:p>
    <w:p w:rsidR="00FD7A85" w:rsidRDefault="00FD7A85" w:rsidP="00FD7A85">
      <w:pPr>
        <w:rPr>
          <w:rFonts w:ascii="Calibri" w:hAnsi="Calibri"/>
        </w:rPr>
      </w:pPr>
    </w:p>
    <w:p w:rsidR="00FD7A85" w:rsidRDefault="00FD7A85" w:rsidP="00FD7A85">
      <w:pPr>
        <w:rPr>
          <w:rFonts w:ascii="Calibri" w:hAnsi="Calibri"/>
        </w:rPr>
      </w:pPr>
      <w:r>
        <w:rPr>
          <w:rFonts w:ascii="Calibri" w:hAnsi="Calibri"/>
        </w:rPr>
        <w:t xml:space="preserve">By partnering with an energy service company (ESCO), a municipal owner can pay for facility upgrades with future energy savings, without tapping into capital budgets.  The savings may be amortized over a maximum 20 year term.  </w:t>
      </w:r>
    </w:p>
    <w:p w:rsidR="00FD7A85" w:rsidRDefault="00FD7A85" w:rsidP="00FD7A85">
      <w:pPr>
        <w:rPr>
          <w:rFonts w:ascii="Calibri" w:hAnsi="Calibri"/>
        </w:rPr>
      </w:pPr>
    </w:p>
    <w:p w:rsidR="00FD7A85" w:rsidRPr="00FD7A85" w:rsidRDefault="00FD7A85" w:rsidP="00FD7A85">
      <w:pPr>
        <w:rPr>
          <w:u w:val="single"/>
        </w:rPr>
      </w:pPr>
      <w:r>
        <w:rPr>
          <w:rFonts w:ascii="Calibri" w:hAnsi="Calibri"/>
        </w:rPr>
        <w:t>For more information, Ponce de Leon can be reached at 717-608-5698 or via email at jenponcedeleon@gmail.com</w:t>
      </w:r>
    </w:p>
    <w:p w:rsidR="00FD7A85" w:rsidRDefault="00FD7A85" w:rsidP="00FD7A85">
      <w:pPr>
        <w:pStyle w:val="ox-7aebcd9272-msonormal"/>
        <w:spacing w:before="0" w:beforeAutospacing="0" w:after="160" w:afterAutospacing="0" w:line="256" w:lineRule="auto"/>
        <w:rPr>
          <w:rFonts w:ascii="Calibri" w:hAnsi="Calibri"/>
          <w:sz w:val="22"/>
          <w:szCs w:val="22"/>
        </w:rPr>
      </w:pPr>
    </w:p>
    <w:p w:rsidR="00FD7A85" w:rsidRDefault="00FD7A85">
      <w:pPr>
        <w:rPr>
          <w:b/>
          <w:u w:val="single"/>
        </w:rPr>
      </w:pPr>
    </w:p>
    <w:p w:rsidR="00264C5A" w:rsidRPr="00264C5A" w:rsidRDefault="00264C5A">
      <w:pPr>
        <w:rPr>
          <w:b/>
          <w:u w:val="single"/>
        </w:rPr>
      </w:pPr>
      <w:r w:rsidRPr="00264C5A">
        <w:rPr>
          <w:b/>
          <w:u w:val="single"/>
        </w:rPr>
        <w:t>Consent Agenda</w:t>
      </w:r>
    </w:p>
    <w:p w:rsidR="00264C5A" w:rsidRDefault="00264C5A"/>
    <w:p w:rsidR="00AA4E9B" w:rsidRDefault="00C87A67">
      <w:r>
        <w:t xml:space="preserve">June </w:t>
      </w:r>
      <w:r w:rsidR="00264C5A">
        <w:t>2019 Minutes -</w:t>
      </w:r>
      <w:r>
        <w:t xml:space="preserve"> </w:t>
      </w:r>
      <w:r w:rsidR="00FD7A85">
        <w:t xml:space="preserve">Motion to approve made by Margie Stuski.  Seconded by Rick Schin.  </w:t>
      </w:r>
      <w:r w:rsidR="00200AAC">
        <w:t>Unanimously approved.</w:t>
      </w:r>
    </w:p>
    <w:p w:rsidR="007008A7" w:rsidRDefault="007008A7"/>
    <w:p w:rsidR="00264C5A" w:rsidRDefault="00C87A67">
      <w:r>
        <w:t>June</w:t>
      </w:r>
      <w:r w:rsidR="007F7362">
        <w:t xml:space="preserve"> 2019</w:t>
      </w:r>
      <w:r w:rsidR="00264C5A">
        <w:t xml:space="preserve"> </w:t>
      </w:r>
      <w:r w:rsidR="003E4E23">
        <w:t>Treasurer's Report</w:t>
      </w:r>
      <w:r w:rsidR="00264C5A">
        <w:t xml:space="preserve"> -</w:t>
      </w:r>
      <w:r w:rsidR="00AA4E9B">
        <w:t xml:space="preserve"> </w:t>
      </w:r>
      <w:r w:rsidR="00FD7A85">
        <w:t xml:space="preserve">Motion to approve made by Jim Fisher.  Seconded by Nate Silcox. </w:t>
      </w:r>
      <w:r w:rsidR="00200AAC">
        <w:t xml:space="preserve"> Unanimously approved.</w:t>
      </w:r>
    </w:p>
    <w:p w:rsidR="00DA2B4E" w:rsidRDefault="00DA2B4E"/>
    <w:p w:rsidR="007E4D68" w:rsidRPr="005F18BC" w:rsidRDefault="003E4E23">
      <w:pPr>
        <w:rPr>
          <w:b/>
          <w:u w:val="single"/>
        </w:rPr>
      </w:pPr>
      <w:r>
        <w:rPr>
          <w:b/>
          <w:u w:val="single"/>
        </w:rPr>
        <w:t>Executive Director's Report</w:t>
      </w:r>
    </w:p>
    <w:p w:rsidR="007F7362" w:rsidRDefault="007F7362" w:rsidP="00E93FCB">
      <w:pPr>
        <w:pStyle w:val="ListParagraph"/>
        <w:ind w:left="0"/>
      </w:pPr>
    </w:p>
    <w:p w:rsidR="00873D2A" w:rsidRPr="00873D2A" w:rsidRDefault="00873D2A" w:rsidP="00873D2A">
      <w:r w:rsidRPr="00873D2A">
        <w:t>39th Annual Auction</w:t>
      </w:r>
    </w:p>
    <w:p w:rsidR="00873D2A" w:rsidRPr="00873D2A" w:rsidRDefault="00873D2A" w:rsidP="00873D2A">
      <w:pPr>
        <w:pStyle w:val="ListParagraph"/>
        <w:numPr>
          <w:ilvl w:val="0"/>
          <w:numId w:val="16"/>
        </w:numPr>
      </w:pPr>
      <w:r w:rsidRPr="00873D2A">
        <w:t xml:space="preserve">July 17, 2019 </w:t>
      </w:r>
      <w:r>
        <w:t xml:space="preserve">at </w:t>
      </w:r>
      <w:r w:rsidRPr="00873D2A">
        <w:t>9 AM (large equipment/vehicles @ 1 PM.)</w:t>
      </w:r>
    </w:p>
    <w:p w:rsidR="00873D2A" w:rsidRPr="00873D2A" w:rsidRDefault="00873D2A" w:rsidP="00873D2A">
      <w:pPr>
        <w:pStyle w:val="ListParagraph"/>
        <w:numPr>
          <w:ilvl w:val="0"/>
          <w:numId w:val="16"/>
        </w:numPr>
      </w:pPr>
      <w:r w:rsidRPr="00873D2A">
        <w:t>2</w:t>
      </w:r>
      <w:r>
        <w:t>2</w:t>
      </w:r>
      <w:r w:rsidRPr="00873D2A">
        <w:t xml:space="preserve"> Members are participating.</w:t>
      </w:r>
    </w:p>
    <w:p w:rsidR="00873D2A" w:rsidRPr="00873D2A" w:rsidRDefault="00873D2A" w:rsidP="00873D2A">
      <w:pPr>
        <w:pStyle w:val="ListParagraph"/>
        <w:numPr>
          <w:ilvl w:val="0"/>
          <w:numId w:val="16"/>
        </w:numPr>
      </w:pPr>
      <w:r>
        <w:t xml:space="preserve">At </w:t>
      </w:r>
      <w:r w:rsidRPr="00873D2A">
        <w:t>Good Hope Middle School this year due to construction at Sporting Hill Elementary</w:t>
      </w:r>
    </w:p>
    <w:p w:rsidR="00873D2A" w:rsidRPr="00873D2A" w:rsidRDefault="00873D2A" w:rsidP="00873D2A">
      <w:pPr>
        <w:pStyle w:val="ListParagraph"/>
        <w:numPr>
          <w:ilvl w:val="0"/>
          <w:numId w:val="16"/>
        </w:numPr>
      </w:pPr>
      <w:r w:rsidRPr="00873D2A">
        <w:t>Change to percentage for municipalities on large equipment and vehicles this year to 90%.  All other items remain 80%.</w:t>
      </w:r>
    </w:p>
    <w:p w:rsidR="00873D2A" w:rsidRPr="00873D2A" w:rsidRDefault="00873D2A" w:rsidP="00873D2A"/>
    <w:p w:rsidR="00873D2A" w:rsidRPr="00873D2A" w:rsidRDefault="00873D2A" w:rsidP="00873D2A">
      <w:r w:rsidRPr="00873D2A">
        <w:t>Stormwater Training</w:t>
      </w:r>
    </w:p>
    <w:p w:rsidR="00873D2A" w:rsidRPr="00873D2A" w:rsidRDefault="00873D2A" w:rsidP="00873D2A">
      <w:pPr>
        <w:pStyle w:val="ListParagraph"/>
        <w:numPr>
          <w:ilvl w:val="0"/>
          <w:numId w:val="16"/>
        </w:numPr>
      </w:pPr>
      <w:r w:rsidRPr="00873D2A">
        <w:t>July 25, 2019 8:30 to 10 AM</w:t>
      </w:r>
    </w:p>
    <w:p w:rsidR="00873D2A" w:rsidRPr="00873D2A" w:rsidRDefault="00873D2A" w:rsidP="00873D2A">
      <w:pPr>
        <w:pStyle w:val="ListParagraph"/>
        <w:numPr>
          <w:ilvl w:val="0"/>
          <w:numId w:val="16"/>
        </w:numPr>
      </w:pPr>
      <w:r w:rsidRPr="00873D2A">
        <w:t>Hampden Township</w:t>
      </w:r>
    </w:p>
    <w:p w:rsidR="00873D2A" w:rsidRPr="00873D2A" w:rsidRDefault="00873D2A" w:rsidP="00873D2A">
      <w:pPr>
        <w:pStyle w:val="NormalWeb"/>
        <w:numPr>
          <w:ilvl w:val="0"/>
          <w:numId w:val="16"/>
        </w:numPr>
        <w:spacing w:before="0" w:beforeAutospacing="0" w:after="0" w:afterAutospacing="0"/>
        <w:rPr>
          <w:rFonts w:asciiTheme="minorHAnsi" w:hAnsiTheme="minorHAnsi"/>
          <w:sz w:val="22"/>
          <w:szCs w:val="22"/>
        </w:rPr>
      </w:pPr>
      <w:r w:rsidRPr="00873D2A">
        <w:rPr>
          <w:rFonts w:asciiTheme="minorHAnsi" w:hAnsiTheme="minorHAnsi" w:cs="Arial"/>
          <w:bCs/>
          <w:sz w:val="22"/>
          <w:szCs w:val="22"/>
        </w:rPr>
        <w:t>AKRF, INC.</w:t>
      </w:r>
      <w:r w:rsidRPr="00873D2A">
        <w:rPr>
          <w:rFonts w:asciiTheme="minorHAnsi" w:hAnsiTheme="minorHAnsi" w:cs="Arial"/>
          <w:sz w:val="22"/>
          <w:szCs w:val="22"/>
        </w:rPr>
        <w:t xml:space="preserve"> </w:t>
      </w:r>
      <w:r w:rsidRPr="00873D2A">
        <w:rPr>
          <w:rFonts w:asciiTheme="minorHAnsi" w:hAnsiTheme="minorHAnsi" w:cs="Arial"/>
          <w:iCs/>
          <w:sz w:val="22"/>
          <w:szCs w:val="22"/>
        </w:rPr>
        <w:t>Environmental, Planning, and Engineering Consultants</w:t>
      </w:r>
    </w:p>
    <w:p w:rsidR="00873D2A" w:rsidRPr="00873D2A" w:rsidRDefault="00873D2A" w:rsidP="00873D2A">
      <w:pPr>
        <w:pStyle w:val="ListParagraph"/>
        <w:numPr>
          <w:ilvl w:val="0"/>
          <w:numId w:val="16"/>
        </w:numPr>
      </w:pPr>
      <w:r w:rsidRPr="00873D2A">
        <w:t>Topic is Alternative Delivery for MS4 Projects</w:t>
      </w:r>
    </w:p>
    <w:p w:rsidR="00873D2A" w:rsidRPr="00873D2A" w:rsidRDefault="00873D2A" w:rsidP="00873D2A"/>
    <w:p w:rsidR="00873D2A" w:rsidRDefault="00873D2A" w:rsidP="00873D2A">
      <w:pPr>
        <w:pStyle w:val="ListParagraph"/>
        <w:ind w:left="0"/>
      </w:pPr>
      <w:r>
        <w:t>Picnic and Golf Tournament</w:t>
      </w:r>
    </w:p>
    <w:p w:rsidR="00873D2A" w:rsidRDefault="00873D2A" w:rsidP="00873D2A">
      <w:pPr>
        <w:pStyle w:val="ListParagraph"/>
        <w:numPr>
          <w:ilvl w:val="0"/>
          <w:numId w:val="21"/>
        </w:numPr>
      </w:pPr>
      <w:r>
        <w:t>Monday, September 16</w:t>
      </w:r>
    </w:p>
    <w:p w:rsidR="00873D2A" w:rsidRDefault="00873D2A" w:rsidP="00873D2A">
      <w:pPr>
        <w:pStyle w:val="ListParagraph"/>
        <w:numPr>
          <w:ilvl w:val="0"/>
          <w:numId w:val="21"/>
        </w:numPr>
      </w:pPr>
      <w:r>
        <w:t>Londonderry Township at Sunset Golf Course</w:t>
      </w:r>
    </w:p>
    <w:p w:rsidR="00C87A67" w:rsidRDefault="00C87A67" w:rsidP="00873D2A">
      <w:pPr>
        <w:pStyle w:val="ListParagraph"/>
        <w:numPr>
          <w:ilvl w:val="0"/>
          <w:numId w:val="21"/>
        </w:numPr>
      </w:pPr>
      <w:r>
        <w:t>Invitations will be sent out after Auction</w:t>
      </w:r>
    </w:p>
    <w:p w:rsidR="00873D2A" w:rsidRDefault="00873D2A" w:rsidP="00C87A67">
      <w:pPr>
        <w:pStyle w:val="ListParagraph"/>
      </w:pPr>
    </w:p>
    <w:p w:rsidR="00873D2A" w:rsidRPr="00873D2A" w:rsidRDefault="00873D2A" w:rsidP="00873D2A"/>
    <w:p w:rsidR="00FD7A85" w:rsidRDefault="00FD7A85" w:rsidP="003B6722">
      <w:pPr>
        <w:rPr>
          <w:b/>
          <w:u w:val="single"/>
        </w:rPr>
      </w:pPr>
    </w:p>
    <w:p w:rsidR="00FD7A85" w:rsidRDefault="00FD7A85" w:rsidP="003B6722">
      <w:pPr>
        <w:rPr>
          <w:b/>
          <w:u w:val="single"/>
        </w:rPr>
      </w:pPr>
    </w:p>
    <w:p w:rsidR="00FD7A85" w:rsidRDefault="00FD7A85" w:rsidP="003B6722">
      <w:pPr>
        <w:rPr>
          <w:b/>
          <w:u w:val="single"/>
        </w:rPr>
      </w:pPr>
    </w:p>
    <w:p w:rsidR="00FD7A85" w:rsidRDefault="00FD7A85" w:rsidP="003B6722">
      <w:pPr>
        <w:rPr>
          <w:b/>
          <w:u w:val="single"/>
        </w:rPr>
      </w:pPr>
    </w:p>
    <w:p w:rsidR="00FD7A85" w:rsidRDefault="00FD7A85" w:rsidP="003B6722">
      <w:pPr>
        <w:rPr>
          <w:b/>
          <w:u w:val="single"/>
        </w:rPr>
      </w:pPr>
    </w:p>
    <w:p w:rsidR="003B6722" w:rsidRPr="00FD07C5" w:rsidRDefault="003B6722" w:rsidP="003B6722">
      <w:pPr>
        <w:rPr>
          <w:b/>
          <w:u w:val="single"/>
        </w:rPr>
      </w:pPr>
      <w:r w:rsidRPr="00FD07C5">
        <w:rPr>
          <w:b/>
          <w:u w:val="single"/>
        </w:rPr>
        <w:t xml:space="preserve">Cumberland County </w:t>
      </w:r>
      <w:r w:rsidR="00873D2A">
        <w:rPr>
          <w:b/>
          <w:u w:val="single"/>
        </w:rPr>
        <w:t>Report</w:t>
      </w:r>
      <w:r w:rsidRPr="00FD07C5">
        <w:rPr>
          <w:b/>
          <w:u w:val="single"/>
        </w:rPr>
        <w:t>- Jim Hertzler</w:t>
      </w:r>
    </w:p>
    <w:p w:rsidR="00FD7A85" w:rsidRDefault="00FD7A85" w:rsidP="00FD7A85">
      <w:pPr>
        <w:pStyle w:val="ListParagraph"/>
        <w:numPr>
          <w:ilvl w:val="0"/>
          <w:numId w:val="23"/>
        </w:numPr>
      </w:pPr>
      <w:r>
        <w:t>Commissioner Hertzler reviewed the Cumberland County Report which was sent to all Cumberland County Managers.  He encouraged municipalities to send a resolution to the Public Utility Commission urging public awareness meetings for hazardous liquids pipeline operators.  CapCOG did send a resolution to the PUC.  A copy is attached with these minutes.</w:t>
      </w:r>
    </w:p>
    <w:p w:rsidR="00FD7A85" w:rsidRDefault="00FD7A85" w:rsidP="00B97E2B">
      <w:pPr>
        <w:pStyle w:val="ListParagraph"/>
        <w:ind w:left="90"/>
      </w:pPr>
    </w:p>
    <w:p w:rsidR="00FD7A85" w:rsidRDefault="00FD7A85" w:rsidP="00FD7A85">
      <w:pPr>
        <w:pStyle w:val="ListParagraph"/>
        <w:numPr>
          <w:ilvl w:val="0"/>
          <w:numId w:val="23"/>
        </w:numPr>
      </w:pPr>
      <w:r>
        <w:t>New voting machines were authorized by the County Commissioners.</w:t>
      </w:r>
    </w:p>
    <w:p w:rsidR="00FD7A85" w:rsidRDefault="00FD7A85" w:rsidP="00B97E2B">
      <w:pPr>
        <w:pStyle w:val="ListParagraph"/>
        <w:ind w:left="90"/>
      </w:pPr>
    </w:p>
    <w:p w:rsidR="00FD7A85" w:rsidRDefault="00FD7A85" w:rsidP="00FD7A85">
      <w:pPr>
        <w:pStyle w:val="ListParagraph"/>
        <w:numPr>
          <w:ilvl w:val="0"/>
          <w:numId w:val="23"/>
        </w:numPr>
      </w:pPr>
      <w:r>
        <w:t>Electronic Recycling has been available for two years.  During that time, 782,768 pounds of electronic items have been collected for recycling.</w:t>
      </w:r>
    </w:p>
    <w:p w:rsidR="00FD7A85" w:rsidRDefault="00FD7A85" w:rsidP="00B97E2B">
      <w:pPr>
        <w:pStyle w:val="ListParagraph"/>
        <w:ind w:left="90"/>
      </w:pPr>
    </w:p>
    <w:p w:rsidR="000446CC" w:rsidRPr="00FD07C5" w:rsidRDefault="000446CC" w:rsidP="000446CC">
      <w:pPr>
        <w:pStyle w:val="ListParagraph"/>
        <w:ind w:left="0"/>
        <w:rPr>
          <w:b/>
          <w:u w:val="single"/>
        </w:rPr>
      </w:pPr>
      <w:r>
        <w:rPr>
          <w:b/>
          <w:u w:val="single"/>
        </w:rPr>
        <w:t>Dauphin County</w:t>
      </w:r>
      <w:r w:rsidR="00FD7A85">
        <w:rPr>
          <w:b/>
          <w:u w:val="single"/>
        </w:rPr>
        <w:t xml:space="preserve"> - Anna Dale</w:t>
      </w:r>
    </w:p>
    <w:p w:rsidR="000446CC" w:rsidRDefault="00FD7A85" w:rsidP="004F1764">
      <w:pPr>
        <w:pStyle w:val="ListParagraph"/>
        <w:numPr>
          <w:ilvl w:val="0"/>
          <w:numId w:val="15"/>
        </w:numPr>
      </w:pPr>
      <w:r>
        <w:t xml:space="preserve">No report.  </w:t>
      </w:r>
    </w:p>
    <w:p w:rsidR="000446CC" w:rsidRDefault="000446CC" w:rsidP="00B97E2B">
      <w:pPr>
        <w:pStyle w:val="ListParagraph"/>
        <w:ind w:left="90"/>
        <w:rPr>
          <w:b/>
          <w:u w:val="single"/>
        </w:rPr>
      </w:pPr>
    </w:p>
    <w:p w:rsidR="00B97E2B" w:rsidRPr="00FD07C5" w:rsidRDefault="00B97E2B" w:rsidP="00B97E2B">
      <w:pPr>
        <w:pStyle w:val="ListParagraph"/>
        <w:ind w:left="90"/>
        <w:rPr>
          <w:b/>
          <w:u w:val="single"/>
        </w:rPr>
      </w:pPr>
      <w:r w:rsidRPr="00FD07C5">
        <w:rPr>
          <w:b/>
          <w:u w:val="single"/>
        </w:rPr>
        <w:t xml:space="preserve">York County - </w:t>
      </w:r>
      <w:r w:rsidR="00AA4E9B" w:rsidRPr="00FD07C5">
        <w:rPr>
          <w:b/>
          <w:u w:val="single"/>
        </w:rPr>
        <w:t>Mark Ryder</w:t>
      </w:r>
    </w:p>
    <w:p w:rsidR="00C927DD" w:rsidRDefault="00FD7A85" w:rsidP="00FD7A85">
      <w:pPr>
        <w:pStyle w:val="ListParagraph"/>
        <w:numPr>
          <w:ilvl w:val="0"/>
          <w:numId w:val="15"/>
        </w:numPr>
      </w:pPr>
      <w:r>
        <w:t>New voting machines will be in place for the general election.  The State came through with funding as well so county tax dollars used for the new system have been significantly reduced.</w:t>
      </w:r>
    </w:p>
    <w:p w:rsidR="00FD7A85" w:rsidRDefault="00FD7A85" w:rsidP="00FD7A85">
      <w:pPr>
        <w:pStyle w:val="ListParagraph"/>
        <w:numPr>
          <w:ilvl w:val="0"/>
          <w:numId w:val="15"/>
        </w:numPr>
      </w:pPr>
      <w:r>
        <w:t xml:space="preserve">Renovation work has begun on the new office complex in </w:t>
      </w:r>
      <w:r w:rsidR="00B34ACD">
        <w:t>Springettsbury</w:t>
      </w:r>
      <w:r>
        <w:t xml:space="preserve"> township.</w:t>
      </w:r>
    </w:p>
    <w:p w:rsidR="00FD7A85" w:rsidRDefault="00FD7A85" w:rsidP="00FD7A85">
      <w:pPr>
        <w:pStyle w:val="ListParagraph"/>
        <w:numPr>
          <w:ilvl w:val="0"/>
          <w:numId w:val="15"/>
        </w:numPr>
      </w:pPr>
      <w:r>
        <w:t>Negotiations for a new contract with ICE for Immigration detainees at the prison, are progressing.</w:t>
      </w:r>
    </w:p>
    <w:p w:rsidR="00544601" w:rsidRDefault="00544601"/>
    <w:p w:rsidR="00544601" w:rsidRPr="00544601" w:rsidRDefault="00983295">
      <w:pPr>
        <w:rPr>
          <w:b/>
          <w:u w:val="single"/>
        </w:rPr>
      </w:pPr>
      <w:r w:rsidRPr="00544601">
        <w:rPr>
          <w:b/>
          <w:u w:val="single"/>
        </w:rPr>
        <w:t>Committee</w:t>
      </w:r>
      <w:r w:rsidR="00544601" w:rsidRPr="00544601">
        <w:rPr>
          <w:b/>
          <w:u w:val="single"/>
        </w:rPr>
        <w:t xml:space="preserve"> Reports</w:t>
      </w:r>
    </w:p>
    <w:p w:rsidR="00544601" w:rsidRDefault="00544601"/>
    <w:p w:rsidR="00873D2A" w:rsidRPr="00873D2A" w:rsidRDefault="00873D2A" w:rsidP="00873D2A">
      <w:pPr>
        <w:pStyle w:val="ListParagraph"/>
        <w:ind w:left="0"/>
        <w:rPr>
          <w:b/>
          <w:u w:val="single"/>
        </w:rPr>
      </w:pPr>
      <w:r w:rsidRPr="00873D2A">
        <w:rPr>
          <w:b/>
          <w:u w:val="single"/>
        </w:rPr>
        <w:t>Legislative Update</w:t>
      </w:r>
    </w:p>
    <w:p w:rsidR="00873D2A" w:rsidRDefault="00873D2A" w:rsidP="00873D2A">
      <w:pPr>
        <w:pStyle w:val="ListParagraph"/>
        <w:ind w:left="0"/>
      </w:pPr>
      <w:r>
        <w:t>Silco</w:t>
      </w:r>
      <w:r w:rsidR="00C87A67">
        <w:t>x shared latest update with Delegates</w:t>
      </w:r>
      <w:r>
        <w:t>.</w:t>
      </w:r>
    </w:p>
    <w:p w:rsidR="00873D2A" w:rsidRDefault="00873D2A" w:rsidP="00873D2A">
      <w:pPr>
        <w:pStyle w:val="ListParagraph"/>
        <w:ind w:left="0"/>
      </w:pPr>
    </w:p>
    <w:p w:rsidR="00873D2A" w:rsidRDefault="00544601" w:rsidP="00873D2A">
      <w:pPr>
        <w:pStyle w:val="ListParagraph"/>
        <w:ind w:left="0"/>
      </w:pPr>
      <w:r w:rsidRPr="00873D2A">
        <w:rPr>
          <w:b/>
          <w:u w:val="single"/>
        </w:rPr>
        <w:t xml:space="preserve">PACOG </w:t>
      </w:r>
      <w:r>
        <w:t xml:space="preserve">- </w:t>
      </w:r>
      <w:r w:rsidR="00F24E8C">
        <w:t>No report.</w:t>
      </w:r>
    </w:p>
    <w:p w:rsidR="00873D2A" w:rsidRDefault="00873D2A" w:rsidP="00873D2A">
      <w:pPr>
        <w:pStyle w:val="ListParagraph"/>
        <w:ind w:left="0"/>
      </w:pPr>
    </w:p>
    <w:p w:rsidR="00873D2A" w:rsidRDefault="00BB56F8" w:rsidP="00873D2A">
      <w:pPr>
        <w:pStyle w:val="ListParagraph"/>
        <w:ind w:left="0"/>
      </w:pPr>
      <w:r w:rsidRPr="00873D2A">
        <w:rPr>
          <w:b/>
        </w:rPr>
        <w:t xml:space="preserve">Joint Board of </w:t>
      </w:r>
      <w:r w:rsidR="00544601" w:rsidRPr="00873D2A">
        <w:rPr>
          <w:b/>
        </w:rPr>
        <w:t>Appeals</w:t>
      </w:r>
      <w:r w:rsidR="00544601">
        <w:t xml:space="preserve"> - </w:t>
      </w:r>
      <w:r>
        <w:t>No appeals.</w:t>
      </w:r>
    </w:p>
    <w:p w:rsidR="00873D2A" w:rsidRDefault="00873D2A" w:rsidP="00873D2A">
      <w:pPr>
        <w:pStyle w:val="ListParagraph"/>
        <w:ind w:left="0"/>
      </w:pPr>
    </w:p>
    <w:p w:rsidR="00BB56F8" w:rsidRDefault="00627A11" w:rsidP="00873D2A">
      <w:pPr>
        <w:pStyle w:val="ListParagraph"/>
        <w:ind w:left="0"/>
      </w:pPr>
      <w:r w:rsidRPr="00873D2A">
        <w:rPr>
          <w:b/>
        </w:rPr>
        <w:t>Public Safety</w:t>
      </w:r>
      <w:r>
        <w:t xml:space="preserve"> - </w:t>
      </w:r>
      <w:r w:rsidR="00873D2A">
        <w:t xml:space="preserve">A Public Safety meeting will be held </w:t>
      </w:r>
      <w:r w:rsidR="00C87A67">
        <w:t>in October</w:t>
      </w:r>
      <w:r w:rsidR="00873D2A">
        <w:t>.</w:t>
      </w:r>
    </w:p>
    <w:p w:rsidR="00C87A67" w:rsidRDefault="00C87A67" w:rsidP="00873D2A">
      <w:pPr>
        <w:pStyle w:val="ListParagraph"/>
        <w:ind w:left="0"/>
      </w:pPr>
    </w:p>
    <w:p w:rsidR="00C87A67" w:rsidRPr="007008A7" w:rsidRDefault="007008A7" w:rsidP="00873D2A">
      <w:pPr>
        <w:pStyle w:val="ListParagraph"/>
        <w:ind w:left="0"/>
        <w:rPr>
          <w:b/>
          <w:u w:val="single"/>
        </w:rPr>
      </w:pPr>
      <w:r w:rsidRPr="007008A7">
        <w:rPr>
          <w:b/>
          <w:u w:val="single"/>
        </w:rPr>
        <w:t>Good of the Order</w:t>
      </w:r>
    </w:p>
    <w:p w:rsidR="007008A7" w:rsidRDefault="007008A7" w:rsidP="007008A7">
      <w:pPr>
        <w:pStyle w:val="ListParagraph"/>
        <w:numPr>
          <w:ilvl w:val="0"/>
          <w:numId w:val="24"/>
        </w:numPr>
      </w:pPr>
      <w:r>
        <w:t>There will be no meeting in August.</w:t>
      </w:r>
    </w:p>
    <w:p w:rsidR="007008A7" w:rsidRDefault="007008A7" w:rsidP="007008A7">
      <w:pPr>
        <w:pStyle w:val="ListParagraph"/>
        <w:numPr>
          <w:ilvl w:val="0"/>
          <w:numId w:val="24"/>
        </w:numPr>
      </w:pPr>
      <w:r>
        <w:t>The September meeting is replaced by the Annual Picnic and Golf Tournament.</w:t>
      </w:r>
    </w:p>
    <w:p w:rsidR="007008A7" w:rsidRDefault="007008A7" w:rsidP="00873D2A">
      <w:pPr>
        <w:pStyle w:val="ListParagraph"/>
        <w:ind w:left="0"/>
        <w:rPr>
          <w:b/>
          <w:u w:val="single"/>
        </w:rPr>
      </w:pPr>
    </w:p>
    <w:p w:rsidR="00C87A67" w:rsidRPr="007008A7" w:rsidRDefault="00C87A67" w:rsidP="00873D2A">
      <w:pPr>
        <w:pStyle w:val="ListParagraph"/>
        <w:ind w:left="0"/>
        <w:rPr>
          <w:b/>
          <w:u w:val="single"/>
        </w:rPr>
      </w:pPr>
      <w:r w:rsidRPr="007008A7">
        <w:rPr>
          <w:b/>
          <w:u w:val="single"/>
        </w:rPr>
        <w:t>Adjourn</w:t>
      </w:r>
    </w:p>
    <w:p w:rsidR="007008A7" w:rsidRDefault="007008A7">
      <w:r>
        <w:t>The meeting was adjourned at 8:05 PM by unanimous vote.</w:t>
      </w:r>
    </w:p>
    <w:p w:rsidR="007008A7" w:rsidRDefault="007008A7"/>
    <w:p w:rsidR="007008A7" w:rsidRDefault="007008A7">
      <w:r>
        <w:t>Respectfully submitted,</w:t>
      </w:r>
    </w:p>
    <w:p w:rsidR="007008A7" w:rsidRDefault="007008A7"/>
    <w:p w:rsidR="007008A7" w:rsidRDefault="007008A7"/>
    <w:p w:rsidR="007008A7" w:rsidRDefault="007008A7">
      <w:r>
        <w:t>Rhonda Campbell</w:t>
      </w:r>
    </w:p>
    <w:p w:rsidR="00873D2A" w:rsidRDefault="007008A7">
      <w:pPr>
        <w:rPr>
          <w:b/>
          <w:u w:val="single"/>
        </w:rPr>
      </w:pPr>
      <w:r>
        <w:t>Administrative Assistant</w:t>
      </w:r>
      <w:r w:rsidR="00873D2A">
        <w:rPr>
          <w:b/>
          <w:u w:val="single"/>
        </w:rPr>
        <w:br w:type="page"/>
      </w:r>
    </w:p>
    <w:p w:rsidR="008E5CE0" w:rsidRPr="00BB56F8" w:rsidRDefault="00BB56F8">
      <w:pPr>
        <w:rPr>
          <w:b/>
          <w:u w:val="single"/>
        </w:rPr>
      </w:pPr>
      <w:r w:rsidRPr="00BB56F8">
        <w:rPr>
          <w:b/>
          <w:u w:val="single"/>
        </w:rPr>
        <w:lastRenderedPageBreak/>
        <w:t xml:space="preserve">Good of the </w:t>
      </w:r>
      <w:r>
        <w:rPr>
          <w:b/>
          <w:u w:val="single"/>
        </w:rPr>
        <w:t>O</w:t>
      </w:r>
      <w:r w:rsidRPr="00BB56F8">
        <w:rPr>
          <w:b/>
          <w:u w:val="single"/>
        </w:rPr>
        <w:t>rder</w:t>
      </w:r>
    </w:p>
    <w:p w:rsidR="008E5CE0" w:rsidRDefault="008E5CE0"/>
    <w:p w:rsidR="000A69E3" w:rsidRDefault="00F24E8C">
      <w:r>
        <w:t>Yenchko - HB 1400.  Sent a personal note to Sheryl DeLozier.  Sent her copy of 5 points from Cohen Law Group.  DeLozier responded saying there was misinformation including in Cohen's information.  DeLozier sent a fact sheet to her that questions Cohen's information.</w:t>
      </w:r>
      <w:r w:rsidR="000A69E3">
        <w:t xml:space="preserve">  Sheryl DeLozier may be willing to be part of a discussion.  We need to talk with the sponsor of the legislation; he's met with PSAB and PSATS.  We need to have more information and more control.  </w:t>
      </w:r>
      <w:r>
        <w:t xml:space="preserve"> </w:t>
      </w:r>
      <w:r w:rsidR="000A69E3">
        <w:t>Municipal leaders need to understand what is happening with it.</w:t>
      </w:r>
    </w:p>
    <w:p w:rsidR="000A69E3" w:rsidRDefault="000A69E3"/>
    <w:p w:rsidR="00BB56F8" w:rsidRDefault="00BB56F8">
      <w:pPr>
        <w:rPr>
          <w:b/>
          <w:u w:val="single"/>
        </w:rPr>
      </w:pPr>
      <w:r w:rsidRPr="00BB56F8">
        <w:rPr>
          <w:b/>
          <w:u w:val="single"/>
        </w:rPr>
        <w:t>Adjourn</w:t>
      </w:r>
      <w:r w:rsidR="00B55A58">
        <w:rPr>
          <w:b/>
          <w:u w:val="single"/>
        </w:rPr>
        <w:t xml:space="preserve"> </w:t>
      </w:r>
    </w:p>
    <w:p w:rsidR="00111672" w:rsidRDefault="00111672"/>
    <w:p w:rsidR="00220FDC" w:rsidRDefault="00873D2A">
      <w:r>
        <w:t>Martin</w:t>
      </w:r>
      <w:r w:rsidR="00220FDC">
        <w:t xml:space="preserve"> motioned.  Painter seconded.  Unanimously a</w:t>
      </w:r>
      <w:r>
        <w:t>p</w:t>
      </w:r>
      <w:r w:rsidR="00220FDC">
        <w:t>proved.  8:05 PM</w:t>
      </w:r>
    </w:p>
    <w:p w:rsidR="00220FDC" w:rsidRDefault="00220FDC"/>
    <w:p w:rsidR="009F6466" w:rsidRDefault="009F6466"/>
    <w:p w:rsidR="00BB56F8" w:rsidRDefault="00BB56F8">
      <w:r>
        <w:t>Respectfully submitted,</w:t>
      </w:r>
    </w:p>
    <w:p w:rsidR="00BB56F8" w:rsidRDefault="00BB56F8"/>
    <w:p w:rsidR="00BB56F8" w:rsidRPr="00BB56F8" w:rsidRDefault="00BB56F8">
      <w:pPr>
        <w:rPr>
          <w:rFonts w:ascii="Bradley Hand ITC" w:hAnsi="Bradley Hand ITC"/>
        </w:rPr>
      </w:pPr>
      <w:r w:rsidRPr="00BB56F8">
        <w:rPr>
          <w:rFonts w:ascii="Bradley Hand ITC" w:hAnsi="Bradley Hand ITC"/>
        </w:rPr>
        <w:t>Rhonda Campbell</w:t>
      </w:r>
    </w:p>
    <w:p w:rsidR="00BB56F8" w:rsidRDefault="00BB56F8"/>
    <w:p w:rsidR="00BB56F8" w:rsidRDefault="00BB56F8">
      <w:r>
        <w:t>Rhonda Campbell</w:t>
      </w:r>
    </w:p>
    <w:p w:rsidR="00BB56F8" w:rsidRDefault="00BB56F8">
      <w:r>
        <w:t>Administrative Assistant</w:t>
      </w:r>
    </w:p>
    <w:p w:rsidR="000E6730" w:rsidRDefault="000E6730"/>
    <w:sectPr w:rsidR="000E6730" w:rsidSect="005B3496">
      <w:footerReference w:type="default" r:id="rId7"/>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85" w:rsidRDefault="00FD7A85" w:rsidP="004F4AE3">
      <w:r>
        <w:separator/>
      </w:r>
    </w:p>
  </w:endnote>
  <w:endnote w:type="continuationSeparator" w:id="1">
    <w:p w:rsidR="00FD7A85" w:rsidRDefault="00FD7A85" w:rsidP="004F4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50154173"/>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D7A85" w:rsidRPr="004F4AE3" w:rsidRDefault="00FD7A85" w:rsidP="004F4AE3">
            <w:pPr>
              <w:pStyle w:val="Footer"/>
              <w:rPr>
                <w:sz w:val="20"/>
                <w:szCs w:val="20"/>
              </w:rPr>
            </w:pPr>
            <w:r w:rsidRPr="004F4AE3">
              <w:rPr>
                <w:sz w:val="20"/>
                <w:szCs w:val="20"/>
              </w:rPr>
              <w:t xml:space="preserve">Board of Delegates Meeting - </w:t>
            </w:r>
            <w:r>
              <w:rPr>
                <w:sz w:val="20"/>
                <w:szCs w:val="20"/>
              </w:rPr>
              <w:t>July 15</w:t>
            </w:r>
            <w:r w:rsidRPr="004F4AE3">
              <w:rPr>
                <w:sz w:val="20"/>
                <w:szCs w:val="20"/>
              </w:rPr>
              <w:t>, 2019</w:t>
            </w:r>
            <w:r w:rsidRPr="004F4AE3">
              <w:rPr>
                <w:sz w:val="20"/>
                <w:szCs w:val="20"/>
              </w:rPr>
              <w:tab/>
            </w:r>
            <w:r w:rsidRPr="004F4AE3">
              <w:rPr>
                <w:sz w:val="20"/>
                <w:szCs w:val="20"/>
              </w:rPr>
              <w:tab/>
              <w:t xml:space="preserve">Page </w:t>
            </w:r>
            <w:r w:rsidR="00B63652" w:rsidRPr="004F4AE3">
              <w:rPr>
                <w:b/>
                <w:sz w:val="20"/>
                <w:szCs w:val="20"/>
              </w:rPr>
              <w:fldChar w:fldCharType="begin"/>
            </w:r>
            <w:r w:rsidRPr="004F4AE3">
              <w:rPr>
                <w:b/>
                <w:sz w:val="20"/>
                <w:szCs w:val="20"/>
              </w:rPr>
              <w:instrText xml:space="preserve"> PAGE </w:instrText>
            </w:r>
            <w:r w:rsidR="00B63652" w:rsidRPr="004F4AE3">
              <w:rPr>
                <w:b/>
                <w:sz w:val="20"/>
                <w:szCs w:val="20"/>
              </w:rPr>
              <w:fldChar w:fldCharType="separate"/>
            </w:r>
            <w:r w:rsidR="00783D06">
              <w:rPr>
                <w:b/>
                <w:noProof/>
                <w:sz w:val="20"/>
                <w:szCs w:val="20"/>
              </w:rPr>
              <w:t>1</w:t>
            </w:r>
            <w:r w:rsidR="00B63652" w:rsidRPr="004F4AE3">
              <w:rPr>
                <w:b/>
                <w:sz w:val="20"/>
                <w:szCs w:val="20"/>
              </w:rPr>
              <w:fldChar w:fldCharType="end"/>
            </w:r>
            <w:r w:rsidRPr="004F4AE3">
              <w:rPr>
                <w:sz w:val="20"/>
                <w:szCs w:val="20"/>
              </w:rPr>
              <w:t xml:space="preserve"> of </w:t>
            </w:r>
            <w:r w:rsidR="00B63652" w:rsidRPr="004F4AE3">
              <w:rPr>
                <w:b/>
                <w:sz w:val="20"/>
                <w:szCs w:val="20"/>
              </w:rPr>
              <w:fldChar w:fldCharType="begin"/>
            </w:r>
            <w:r w:rsidRPr="004F4AE3">
              <w:rPr>
                <w:b/>
                <w:sz w:val="20"/>
                <w:szCs w:val="20"/>
              </w:rPr>
              <w:instrText xml:space="preserve"> NUMPAGES  </w:instrText>
            </w:r>
            <w:r w:rsidR="00B63652" w:rsidRPr="004F4AE3">
              <w:rPr>
                <w:b/>
                <w:sz w:val="20"/>
                <w:szCs w:val="20"/>
              </w:rPr>
              <w:fldChar w:fldCharType="separate"/>
            </w:r>
            <w:r w:rsidR="00783D06">
              <w:rPr>
                <w:b/>
                <w:noProof/>
                <w:sz w:val="20"/>
                <w:szCs w:val="20"/>
              </w:rPr>
              <w:t>4</w:t>
            </w:r>
            <w:r w:rsidR="00B63652" w:rsidRPr="004F4AE3">
              <w:rPr>
                <w:b/>
                <w:sz w:val="20"/>
                <w:szCs w:val="20"/>
              </w:rPr>
              <w:fldChar w:fldCharType="end"/>
            </w:r>
          </w:p>
        </w:sdtContent>
      </w:sdt>
    </w:sdtContent>
  </w:sdt>
  <w:p w:rsidR="00FD7A85" w:rsidRDefault="00FD7A85" w:rsidP="004F4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85" w:rsidRDefault="00FD7A85" w:rsidP="004F4AE3">
      <w:r>
        <w:separator/>
      </w:r>
    </w:p>
  </w:footnote>
  <w:footnote w:type="continuationSeparator" w:id="1">
    <w:p w:rsidR="00FD7A85" w:rsidRDefault="00FD7A85" w:rsidP="004F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9D5"/>
    <w:multiLevelType w:val="hybridMultilevel"/>
    <w:tmpl w:val="45A6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7DC2"/>
    <w:multiLevelType w:val="hybridMultilevel"/>
    <w:tmpl w:val="3E0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3315"/>
    <w:multiLevelType w:val="hybridMultilevel"/>
    <w:tmpl w:val="E2A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4B32"/>
    <w:multiLevelType w:val="hybridMultilevel"/>
    <w:tmpl w:val="FDD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52884"/>
    <w:multiLevelType w:val="hybridMultilevel"/>
    <w:tmpl w:val="32A0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CDF"/>
    <w:multiLevelType w:val="hybridMultilevel"/>
    <w:tmpl w:val="9802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65BA8"/>
    <w:multiLevelType w:val="hybridMultilevel"/>
    <w:tmpl w:val="F7FABE2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
    <w:nsid w:val="3C6F323C"/>
    <w:multiLevelType w:val="hybridMultilevel"/>
    <w:tmpl w:val="B2109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2695"/>
    <w:multiLevelType w:val="hybridMultilevel"/>
    <w:tmpl w:val="6EF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2C88"/>
    <w:multiLevelType w:val="hybridMultilevel"/>
    <w:tmpl w:val="558404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44552A2"/>
    <w:multiLevelType w:val="hybridMultilevel"/>
    <w:tmpl w:val="A69400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C3262"/>
    <w:multiLevelType w:val="hybridMultilevel"/>
    <w:tmpl w:val="C61A6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113DBC"/>
    <w:multiLevelType w:val="hybridMultilevel"/>
    <w:tmpl w:val="17F44B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C4536"/>
    <w:multiLevelType w:val="hybridMultilevel"/>
    <w:tmpl w:val="B73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93A8C"/>
    <w:multiLevelType w:val="hybridMultilevel"/>
    <w:tmpl w:val="1EFE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5343"/>
    <w:multiLevelType w:val="hybridMultilevel"/>
    <w:tmpl w:val="053E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256D9"/>
    <w:multiLevelType w:val="hybridMultilevel"/>
    <w:tmpl w:val="293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30516"/>
    <w:multiLevelType w:val="hybridMultilevel"/>
    <w:tmpl w:val="B88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20891"/>
    <w:multiLevelType w:val="hybridMultilevel"/>
    <w:tmpl w:val="BAA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624359"/>
    <w:multiLevelType w:val="hybridMultilevel"/>
    <w:tmpl w:val="F802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E2F5E"/>
    <w:multiLevelType w:val="hybridMultilevel"/>
    <w:tmpl w:val="9E00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00D6E"/>
    <w:multiLevelType w:val="hybridMultilevel"/>
    <w:tmpl w:val="40705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97760F"/>
    <w:multiLevelType w:val="hybridMultilevel"/>
    <w:tmpl w:val="009A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02BFF"/>
    <w:multiLevelType w:val="hybridMultilevel"/>
    <w:tmpl w:val="2A92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16"/>
  </w:num>
  <w:num w:numId="5">
    <w:abstractNumId w:val="6"/>
  </w:num>
  <w:num w:numId="6">
    <w:abstractNumId w:val="2"/>
  </w:num>
  <w:num w:numId="7">
    <w:abstractNumId w:val="21"/>
  </w:num>
  <w:num w:numId="8">
    <w:abstractNumId w:val="15"/>
  </w:num>
  <w:num w:numId="9">
    <w:abstractNumId w:val="20"/>
  </w:num>
  <w:num w:numId="10">
    <w:abstractNumId w:val="7"/>
  </w:num>
  <w:num w:numId="11">
    <w:abstractNumId w:val="10"/>
  </w:num>
  <w:num w:numId="12">
    <w:abstractNumId w:val="12"/>
  </w:num>
  <w:num w:numId="13">
    <w:abstractNumId w:val="13"/>
  </w:num>
  <w:num w:numId="14">
    <w:abstractNumId w:val="11"/>
  </w:num>
  <w:num w:numId="15">
    <w:abstractNumId w:val="1"/>
  </w:num>
  <w:num w:numId="16">
    <w:abstractNumId w:val="22"/>
  </w:num>
  <w:num w:numId="17">
    <w:abstractNumId w:val="8"/>
  </w:num>
  <w:num w:numId="18">
    <w:abstractNumId w:val="5"/>
  </w:num>
  <w:num w:numId="19">
    <w:abstractNumId w:val="23"/>
  </w:num>
  <w:num w:numId="20">
    <w:abstractNumId w:val="17"/>
  </w:num>
  <w:num w:numId="21">
    <w:abstractNumId w:val="18"/>
  </w:num>
  <w:num w:numId="22">
    <w:abstractNumId w:val="0"/>
  </w:num>
  <w:num w:numId="23">
    <w:abstractNumId w:val="9"/>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hdrShapeDefaults>
    <o:shapedefaults v:ext="edit" spidmax="33793"/>
  </w:hdrShapeDefaults>
  <w:footnotePr>
    <w:footnote w:id="0"/>
    <w:footnote w:id="1"/>
  </w:footnotePr>
  <w:endnotePr>
    <w:endnote w:id="0"/>
    <w:endnote w:id="1"/>
  </w:endnotePr>
  <w:compat/>
  <w:rsids>
    <w:rsidRoot w:val="00B6110F"/>
    <w:rsid w:val="00017543"/>
    <w:rsid w:val="00035838"/>
    <w:rsid w:val="000446CC"/>
    <w:rsid w:val="0008392B"/>
    <w:rsid w:val="000A69E3"/>
    <w:rsid w:val="000B0BC3"/>
    <w:rsid w:val="000D6ABC"/>
    <w:rsid w:val="000E6730"/>
    <w:rsid w:val="0010275A"/>
    <w:rsid w:val="00111672"/>
    <w:rsid w:val="00122356"/>
    <w:rsid w:val="00123BB7"/>
    <w:rsid w:val="0012561B"/>
    <w:rsid w:val="00163BBB"/>
    <w:rsid w:val="001831C2"/>
    <w:rsid w:val="001B0585"/>
    <w:rsid w:val="001E209E"/>
    <w:rsid w:val="00200AAC"/>
    <w:rsid w:val="0021211F"/>
    <w:rsid w:val="00220FDC"/>
    <w:rsid w:val="002346CA"/>
    <w:rsid w:val="00264C5A"/>
    <w:rsid w:val="002653F2"/>
    <w:rsid w:val="00266F2F"/>
    <w:rsid w:val="002910CE"/>
    <w:rsid w:val="002933BC"/>
    <w:rsid w:val="002C62AF"/>
    <w:rsid w:val="002D6FE0"/>
    <w:rsid w:val="00315682"/>
    <w:rsid w:val="0032256E"/>
    <w:rsid w:val="00355D59"/>
    <w:rsid w:val="00363D66"/>
    <w:rsid w:val="00366514"/>
    <w:rsid w:val="00370E00"/>
    <w:rsid w:val="003A413E"/>
    <w:rsid w:val="003B643D"/>
    <w:rsid w:val="003B6722"/>
    <w:rsid w:val="003C5A3F"/>
    <w:rsid w:val="003D6CA2"/>
    <w:rsid w:val="003D7205"/>
    <w:rsid w:val="003E4E23"/>
    <w:rsid w:val="003E66B7"/>
    <w:rsid w:val="00422A9E"/>
    <w:rsid w:val="004259FE"/>
    <w:rsid w:val="004277C5"/>
    <w:rsid w:val="00427892"/>
    <w:rsid w:val="004309B2"/>
    <w:rsid w:val="00437DEB"/>
    <w:rsid w:val="0046355A"/>
    <w:rsid w:val="004B080C"/>
    <w:rsid w:val="004D3487"/>
    <w:rsid w:val="004E1902"/>
    <w:rsid w:val="004E58F4"/>
    <w:rsid w:val="004E7DA2"/>
    <w:rsid w:val="004F03A7"/>
    <w:rsid w:val="004F1764"/>
    <w:rsid w:val="004F1EEC"/>
    <w:rsid w:val="004F4AE3"/>
    <w:rsid w:val="005018AA"/>
    <w:rsid w:val="00544601"/>
    <w:rsid w:val="00555AAE"/>
    <w:rsid w:val="00594980"/>
    <w:rsid w:val="005A5259"/>
    <w:rsid w:val="005B3496"/>
    <w:rsid w:val="005B4943"/>
    <w:rsid w:val="005C431B"/>
    <w:rsid w:val="005C6952"/>
    <w:rsid w:val="005D17AA"/>
    <w:rsid w:val="005F18BC"/>
    <w:rsid w:val="00601D13"/>
    <w:rsid w:val="00604882"/>
    <w:rsid w:val="006256EB"/>
    <w:rsid w:val="00627A11"/>
    <w:rsid w:val="00644E78"/>
    <w:rsid w:val="00656C95"/>
    <w:rsid w:val="0066124E"/>
    <w:rsid w:val="00695201"/>
    <w:rsid w:val="006A1FB7"/>
    <w:rsid w:val="006C071E"/>
    <w:rsid w:val="006D2938"/>
    <w:rsid w:val="007008A7"/>
    <w:rsid w:val="0070744E"/>
    <w:rsid w:val="00717218"/>
    <w:rsid w:val="0071741C"/>
    <w:rsid w:val="00725E71"/>
    <w:rsid w:val="00740B0D"/>
    <w:rsid w:val="00756553"/>
    <w:rsid w:val="00757884"/>
    <w:rsid w:val="00766B5B"/>
    <w:rsid w:val="00771B66"/>
    <w:rsid w:val="00783D06"/>
    <w:rsid w:val="00784884"/>
    <w:rsid w:val="0078539D"/>
    <w:rsid w:val="00792E83"/>
    <w:rsid w:val="007A1F21"/>
    <w:rsid w:val="007E4D68"/>
    <w:rsid w:val="007F0F7A"/>
    <w:rsid w:val="007F7362"/>
    <w:rsid w:val="00803D7E"/>
    <w:rsid w:val="0080536C"/>
    <w:rsid w:val="00807AFF"/>
    <w:rsid w:val="00810D64"/>
    <w:rsid w:val="00873D2A"/>
    <w:rsid w:val="00890EEB"/>
    <w:rsid w:val="008A685E"/>
    <w:rsid w:val="008A69B1"/>
    <w:rsid w:val="008C09E4"/>
    <w:rsid w:val="008D4F7E"/>
    <w:rsid w:val="008E5CE0"/>
    <w:rsid w:val="00904529"/>
    <w:rsid w:val="009065D7"/>
    <w:rsid w:val="00920238"/>
    <w:rsid w:val="00937C6F"/>
    <w:rsid w:val="009403B5"/>
    <w:rsid w:val="00955B3C"/>
    <w:rsid w:val="00983295"/>
    <w:rsid w:val="009B19AC"/>
    <w:rsid w:val="009F6466"/>
    <w:rsid w:val="00A055F8"/>
    <w:rsid w:val="00A35DE6"/>
    <w:rsid w:val="00A650DF"/>
    <w:rsid w:val="00A6632F"/>
    <w:rsid w:val="00A83A34"/>
    <w:rsid w:val="00AA3F25"/>
    <w:rsid w:val="00AA4E9B"/>
    <w:rsid w:val="00AA7407"/>
    <w:rsid w:val="00AD2A7B"/>
    <w:rsid w:val="00AE6233"/>
    <w:rsid w:val="00AE6700"/>
    <w:rsid w:val="00B12474"/>
    <w:rsid w:val="00B34ACD"/>
    <w:rsid w:val="00B47CE3"/>
    <w:rsid w:val="00B55A58"/>
    <w:rsid w:val="00B6110F"/>
    <w:rsid w:val="00B63652"/>
    <w:rsid w:val="00B6496D"/>
    <w:rsid w:val="00B71D69"/>
    <w:rsid w:val="00B71FDA"/>
    <w:rsid w:val="00B77BDE"/>
    <w:rsid w:val="00B97E2B"/>
    <w:rsid w:val="00BB2190"/>
    <w:rsid w:val="00BB2DBB"/>
    <w:rsid w:val="00BB56F8"/>
    <w:rsid w:val="00BC709A"/>
    <w:rsid w:val="00BE1CF5"/>
    <w:rsid w:val="00C103C6"/>
    <w:rsid w:val="00C223E2"/>
    <w:rsid w:val="00C23583"/>
    <w:rsid w:val="00C377B3"/>
    <w:rsid w:val="00C50A0C"/>
    <w:rsid w:val="00C555A1"/>
    <w:rsid w:val="00C87A67"/>
    <w:rsid w:val="00C927DD"/>
    <w:rsid w:val="00D1134C"/>
    <w:rsid w:val="00D41CF1"/>
    <w:rsid w:val="00D522E4"/>
    <w:rsid w:val="00D66F69"/>
    <w:rsid w:val="00DA2B4E"/>
    <w:rsid w:val="00DC1346"/>
    <w:rsid w:val="00DD135F"/>
    <w:rsid w:val="00E10F10"/>
    <w:rsid w:val="00E17E2F"/>
    <w:rsid w:val="00E40CB6"/>
    <w:rsid w:val="00E628E7"/>
    <w:rsid w:val="00E86D36"/>
    <w:rsid w:val="00E93FCB"/>
    <w:rsid w:val="00EC7D08"/>
    <w:rsid w:val="00ED3AFB"/>
    <w:rsid w:val="00ED4035"/>
    <w:rsid w:val="00ED7775"/>
    <w:rsid w:val="00F22682"/>
    <w:rsid w:val="00F24E8C"/>
    <w:rsid w:val="00F25207"/>
    <w:rsid w:val="00F354FD"/>
    <w:rsid w:val="00F3756A"/>
    <w:rsid w:val="00F6740B"/>
    <w:rsid w:val="00F92238"/>
    <w:rsid w:val="00FB4A0D"/>
    <w:rsid w:val="00FD07C5"/>
    <w:rsid w:val="00FD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AA"/>
    <w:pPr>
      <w:ind w:left="720"/>
      <w:contextualSpacing/>
    </w:pPr>
  </w:style>
  <w:style w:type="paragraph" w:styleId="Title">
    <w:name w:val="Title"/>
    <w:basedOn w:val="Normal"/>
    <w:link w:val="TitleChar"/>
    <w:qFormat/>
    <w:rsid w:val="004E7DA2"/>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E7DA2"/>
    <w:rPr>
      <w:rFonts w:ascii="Times New Roman" w:eastAsia="Times New Roman" w:hAnsi="Times New Roman" w:cs="Times New Roman"/>
      <w:b/>
      <w:bCs/>
      <w:sz w:val="24"/>
      <w:szCs w:val="24"/>
    </w:rPr>
  </w:style>
  <w:style w:type="paragraph" w:styleId="Header">
    <w:name w:val="header"/>
    <w:basedOn w:val="Normal"/>
    <w:link w:val="HeaderChar"/>
    <w:uiPriority w:val="99"/>
    <w:rsid w:val="004E7DA2"/>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E7D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AE3"/>
    <w:pPr>
      <w:tabs>
        <w:tab w:val="center" w:pos="4680"/>
        <w:tab w:val="right" w:pos="9360"/>
      </w:tabs>
    </w:pPr>
  </w:style>
  <w:style w:type="character" w:customStyle="1" w:styleId="FooterChar">
    <w:name w:val="Footer Char"/>
    <w:basedOn w:val="DefaultParagraphFont"/>
    <w:link w:val="Footer"/>
    <w:uiPriority w:val="99"/>
    <w:rsid w:val="004F4AE3"/>
  </w:style>
  <w:style w:type="paragraph" w:styleId="NormalWeb">
    <w:name w:val="Normal (Web)"/>
    <w:basedOn w:val="Normal"/>
    <w:uiPriority w:val="99"/>
    <w:semiHidden/>
    <w:unhideWhenUsed/>
    <w:rsid w:val="00873D2A"/>
    <w:pPr>
      <w:spacing w:before="100" w:beforeAutospacing="1" w:after="100" w:afterAutospacing="1"/>
    </w:pPr>
    <w:rPr>
      <w:rFonts w:ascii="Times New Roman" w:eastAsia="Times New Roman" w:hAnsi="Times New Roman" w:cs="Times New Roman"/>
      <w:sz w:val="24"/>
      <w:szCs w:val="24"/>
    </w:rPr>
  </w:style>
  <w:style w:type="paragraph" w:customStyle="1" w:styleId="ox-7aebcd9272-msonormal">
    <w:name w:val="ox-7aebcd9272-msonormal"/>
    <w:basedOn w:val="Normal"/>
    <w:rsid w:val="00FD7A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7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8</cp:revision>
  <cp:lastPrinted>2020-03-03T17:53:00Z</cp:lastPrinted>
  <dcterms:created xsi:type="dcterms:W3CDTF">2019-07-15T21:36:00Z</dcterms:created>
  <dcterms:modified xsi:type="dcterms:W3CDTF">2020-03-03T17:53:00Z</dcterms:modified>
</cp:coreProperties>
</file>